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04" w:rsidRPr="0046098C" w:rsidRDefault="008E0304" w:rsidP="008E0304">
      <w:pPr>
        <w:shd w:val="clear" w:color="auto" w:fill="FFFFFF"/>
        <w:tabs>
          <w:tab w:val="left" w:pos="495"/>
          <w:tab w:val="left" w:pos="5390"/>
          <w:tab w:val="center" w:pos="5457"/>
          <w:tab w:val="left" w:pos="6466"/>
          <w:tab w:val="left" w:pos="8698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98C">
        <w:rPr>
          <w:rFonts w:ascii="Times New Roman" w:eastAsia="Times New Roman" w:hAnsi="Times New Roman" w:cs="Times New Roman"/>
          <w:b/>
          <w:sz w:val="28"/>
          <w:szCs w:val="28"/>
        </w:rPr>
        <w:t>МОУ «Майнский многопрофильный лицей имени В.А. Яковлева»</w:t>
      </w:r>
    </w:p>
    <w:p w:rsidR="008E0304" w:rsidRPr="0046098C" w:rsidRDefault="008E0304" w:rsidP="008E030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="323" w:tblpY="409"/>
        <w:tblW w:w="10255" w:type="dxa"/>
        <w:tblLook w:val="01E0"/>
      </w:tblPr>
      <w:tblGrid>
        <w:gridCol w:w="3802"/>
        <w:gridCol w:w="3069"/>
        <w:gridCol w:w="3384"/>
      </w:tblGrid>
      <w:tr w:rsidR="008E0304" w:rsidRPr="0046098C" w:rsidTr="008E0304">
        <w:trPr>
          <w:trHeight w:val="2133"/>
        </w:trPr>
        <w:tc>
          <w:tcPr>
            <w:tcW w:w="3802" w:type="dxa"/>
          </w:tcPr>
          <w:p w:rsidR="008E0304" w:rsidRPr="0046098C" w:rsidRDefault="008E0304" w:rsidP="008E0304">
            <w:pPr>
              <w:spacing w:after="0" w:line="240" w:lineRule="auto"/>
              <w:ind w:left="142" w:right="79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609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Рассмотрено</w:t>
            </w:r>
          </w:p>
          <w:p w:rsidR="008E0304" w:rsidRPr="0046098C" w:rsidRDefault="008E0304" w:rsidP="008E0304">
            <w:pPr>
              <w:tabs>
                <w:tab w:val="left" w:pos="3261"/>
              </w:tabs>
              <w:spacing w:after="0" w:line="240" w:lineRule="auto"/>
              <w:ind w:left="142" w:right="7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098C">
              <w:rPr>
                <w:rFonts w:ascii="Times New Roman" w:eastAsia="Times New Roman" w:hAnsi="Times New Roman" w:cs="Times New Roman"/>
                <w:color w:val="000000" w:themeColor="text1"/>
              </w:rPr>
              <w:t>на заседании МО учителей физико-математического направления</w:t>
            </w:r>
          </w:p>
          <w:p w:rsidR="008E0304" w:rsidRPr="0046098C" w:rsidRDefault="008E0304" w:rsidP="008E0304">
            <w:pPr>
              <w:tabs>
                <w:tab w:val="left" w:pos="3261"/>
              </w:tabs>
              <w:spacing w:after="0" w:line="240" w:lineRule="auto"/>
              <w:ind w:left="142" w:right="7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098C">
              <w:rPr>
                <w:rFonts w:ascii="Times New Roman" w:eastAsia="Times New Roman" w:hAnsi="Times New Roman" w:cs="Times New Roman"/>
                <w:color w:val="000000" w:themeColor="text1"/>
              </w:rPr>
              <w:t>___________ Кувшинникова С.В.</w:t>
            </w:r>
          </w:p>
          <w:p w:rsidR="008E0304" w:rsidRPr="0046098C" w:rsidRDefault="008E0304" w:rsidP="008E0304">
            <w:pPr>
              <w:spacing w:after="0" w:line="240" w:lineRule="auto"/>
              <w:ind w:left="142" w:right="79"/>
              <w:rPr>
                <w:rFonts w:ascii="Times New Roman" w:hAnsi="Times New Roman" w:cs="Times New Roman"/>
                <w:color w:val="000000" w:themeColor="text1"/>
              </w:rPr>
            </w:pPr>
            <w:r w:rsidRPr="0046098C">
              <w:rPr>
                <w:rFonts w:ascii="Times New Roman" w:hAnsi="Times New Roman" w:cs="Times New Roman"/>
                <w:color w:val="000000" w:themeColor="text1"/>
              </w:rPr>
              <w:t>Протокол №1</w:t>
            </w:r>
          </w:p>
          <w:p w:rsidR="008E0304" w:rsidRPr="0046098C" w:rsidRDefault="008E0304" w:rsidP="008E0304">
            <w:pPr>
              <w:spacing w:after="0" w:line="240" w:lineRule="auto"/>
              <w:ind w:left="142" w:right="7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098C">
              <w:rPr>
                <w:rFonts w:ascii="Times New Roman" w:hAnsi="Times New Roman" w:cs="Times New Roman"/>
                <w:color w:val="000000" w:themeColor="text1"/>
              </w:rPr>
              <w:t xml:space="preserve">от «25» августа </w:t>
            </w:r>
            <w:r w:rsidRPr="0046098C">
              <w:rPr>
                <w:rFonts w:ascii="Times New Roman" w:eastAsia="Times New Roman" w:hAnsi="Times New Roman" w:cs="Times New Roman"/>
                <w:color w:val="000000" w:themeColor="text1"/>
              </w:rPr>
              <w:t>2022 г.</w:t>
            </w:r>
          </w:p>
          <w:p w:rsidR="008E0304" w:rsidRPr="0046098C" w:rsidRDefault="008E0304" w:rsidP="008E0304">
            <w:pPr>
              <w:spacing w:after="0" w:line="240" w:lineRule="auto"/>
              <w:ind w:left="142" w:right="7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E0304" w:rsidRPr="0046098C" w:rsidRDefault="008E0304" w:rsidP="008E030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E0304" w:rsidRPr="0046098C" w:rsidRDefault="008E0304" w:rsidP="008E030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E0304" w:rsidRPr="0046098C" w:rsidRDefault="008E0304" w:rsidP="008E030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E0304" w:rsidRPr="0046098C" w:rsidRDefault="008E0304" w:rsidP="008E030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E0304" w:rsidRPr="0046098C" w:rsidRDefault="008E0304" w:rsidP="008E030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E0304" w:rsidRPr="0046098C" w:rsidRDefault="008E0304" w:rsidP="008E030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E0304" w:rsidRPr="0046098C" w:rsidRDefault="008E0304" w:rsidP="008E030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69" w:type="dxa"/>
          </w:tcPr>
          <w:p w:rsidR="008E0304" w:rsidRPr="0046098C" w:rsidRDefault="008E0304" w:rsidP="008E0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609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Согласовано</w:t>
            </w:r>
          </w:p>
          <w:p w:rsidR="008E0304" w:rsidRPr="0046098C" w:rsidRDefault="008E0304" w:rsidP="008E0304">
            <w:pPr>
              <w:spacing w:after="0" w:line="240" w:lineRule="auto"/>
              <w:ind w:right="33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098C">
              <w:rPr>
                <w:rFonts w:ascii="Times New Roman" w:eastAsia="Times New Roman" w:hAnsi="Times New Roman" w:cs="Times New Roman"/>
                <w:color w:val="000000" w:themeColor="text1"/>
              </w:rPr>
              <w:t>Заместитель директора по УР</w:t>
            </w:r>
          </w:p>
          <w:p w:rsidR="008E0304" w:rsidRPr="0046098C" w:rsidRDefault="008E0304" w:rsidP="008E0304">
            <w:pPr>
              <w:spacing w:after="0" w:line="240" w:lineRule="auto"/>
              <w:ind w:right="33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098C">
              <w:rPr>
                <w:rFonts w:ascii="Times New Roman" w:eastAsia="Times New Roman" w:hAnsi="Times New Roman" w:cs="Times New Roman"/>
                <w:color w:val="000000" w:themeColor="text1"/>
              </w:rPr>
              <w:t>_________Волкова С.В.</w:t>
            </w:r>
          </w:p>
          <w:p w:rsidR="008E0304" w:rsidRPr="0046098C" w:rsidRDefault="008E0304" w:rsidP="008E0304">
            <w:pPr>
              <w:spacing w:after="0" w:line="240" w:lineRule="auto"/>
              <w:ind w:right="33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098C">
              <w:rPr>
                <w:rFonts w:ascii="Times New Roman" w:eastAsia="Times New Roman" w:hAnsi="Times New Roman" w:cs="Times New Roman"/>
                <w:color w:val="000000" w:themeColor="text1"/>
              </w:rPr>
              <w:t>Протокол №8</w:t>
            </w:r>
          </w:p>
          <w:p w:rsidR="008E0304" w:rsidRPr="0046098C" w:rsidRDefault="008E0304" w:rsidP="008E0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098C">
              <w:rPr>
                <w:rFonts w:ascii="Times New Roman" w:eastAsia="Times New Roman" w:hAnsi="Times New Roman" w:cs="Times New Roman"/>
                <w:color w:val="000000" w:themeColor="text1"/>
              </w:rPr>
              <w:t>от «29» августа 2022 г.</w:t>
            </w:r>
          </w:p>
        </w:tc>
        <w:tc>
          <w:tcPr>
            <w:tcW w:w="3384" w:type="dxa"/>
          </w:tcPr>
          <w:p w:rsidR="008E0304" w:rsidRPr="0046098C" w:rsidRDefault="008E0304" w:rsidP="008E0304">
            <w:pPr>
              <w:spacing w:after="0" w:line="240" w:lineRule="auto"/>
              <w:ind w:right="258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609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Утверждено</w:t>
            </w:r>
          </w:p>
          <w:p w:rsidR="008E0304" w:rsidRPr="0046098C" w:rsidRDefault="008E0304" w:rsidP="008E0304">
            <w:pPr>
              <w:spacing w:after="0" w:line="240" w:lineRule="auto"/>
              <w:ind w:right="258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098C">
              <w:rPr>
                <w:rFonts w:ascii="Times New Roman" w:eastAsia="Times New Roman" w:hAnsi="Times New Roman" w:cs="Times New Roman"/>
                <w:color w:val="000000" w:themeColor="text1"/>
              </w:rPr>
              <w:t>Директор лицея</w:t>
            </w:r>
          </w:p>
          <w:p w:rsidR="008E0304" w:rsidRPr="0046098C" w:rsidRDefault="008E0304" w:rsidP="008E0304">
            <w:pPr>
              <w:spacing w:after="0" w:line="240" w:lineRule="auto"/>
              <w:ind w:right="258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098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_______________ Дёмина Л.Н. </w:t>
            </w:r>
          </w:p>
          <w:p w:rsidR="008E0304" w:rsidRPr="0046098C" w:rsidRDefault="008E0304" w:rsidP="008E0304">
            <w:pPr>
              <w:spacing w:after="0" w:line="240" w:lineRule="auto"/>
              <w:ind w:right="25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098C">
              <w:rPr>
                <w:rFonts w:ascii="Times New Roman" w:eastAsia="Times New Roman" w:hAnsi="Times New Roman" w:cs="Times New Roman"/>
                <w:color w:val="000000" w:themeColor="text1"/>
              </w:rPr>
              <w:t>Приказ №422</w:t>
            </w:r>
          </w:p>
          <w:p w:rsidR="008E0304" w:rsidRPr="0046098C" w:rsidRDefault="008E0304" w:rsidP="008E0304">
            <w:pPr>
              <w:spacing w:after="0" w:line="240" w:lineRule="auto"/>
              <w:ind w:right="25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098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от «30» августа 2022 г.</w:t>
            </w:r>
          </w:p>
        </w:tc>
      </w:tr>
    </w:tbl>
    <w:p w:rsidR="008E0304" w:rsidRPr="0046098C" w:rsidRDefault="008E0304" w:rsidP="008E0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0304" w:rsidRPr="0046098C" w:rsidRDefault="008E0304" w:rsidP="008E0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0304" w:rsidRPr="0046098C" w:rsidRDefault="008E0304" w:rsidP="008E0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6098C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p w:rsidR="008E0304" w:rsidRPr="0046098C" w:rsidRDefault="008E0304" w:rsidP="008E0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6098C">
        <w:rPr>
          <w:rFonts w:ascii="Times New Roman" w:eastAsia="Times New Roman" w:hAnsi="Times New Roman" w:cs="Times New Roman"/>
          <w:b/>
          <w:sz w:val="32"/>
          <w:szCs w:val="32"/>
        </w:rPr>
        <w:t>учебного предмета</w:t>
      </w:r>
    </w:p>
    <w:p w:rsidR="008E0304" w:rsidRDefault="008E0304" w:rsidP="008E0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6098C">
        <w:rPr>
          <w:rFonts w:ascii="Times New Roman" w:eastAsia="Times New Roman" w:hAnsi="Times New Roman" w:cs="Times New Roman"/>
          <w:b/>
          <w:sz w:val="32"/>
          <w:szCs w:val="32"/>
        </w:rPr>
        <w:t>«МАТЕМАТИКА»</w:t>
      </w:r>
    </w:p>
    <w:p w:rsidR="008E0304" w:rsidRPr="0074790E" w:rsidRDefault="008E0304" w:rsidP="008E030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4790E">
        <w:rPr>
          <w:rFonts w:ascii="Times New Roman" w:eastAsia="Times New Roman" w:hAnsi="Times New Roman" w:cs="Times New Roman"/>
          <w:sz w:val="32"/>
          <w:szCs w:val="32"/>
        </w:rPr>
        <w:t>основного общего образования</w:t>
      </w:r>
    </w:p>
    <w:p w:rsidR="008E0304" w:rsidRPr="0046098C" w:rsidRDefault="008E0304" w:rsidP="008E030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4790E">
        <w:rPr>
          <w:rFonts w:ascii="Times New Roman" w:eastAsia="Times New Roman" w:hAnsi="Times New Roman" w:cs="Times New Roman"/>
          <w:sz w:val="32"/>
          <w:szCs w:val="32"/>
        </w:rPr>
        <w:t xml:space="preserve"> обучающихся с задержкой психического развития </w:t>
      </w:r>
    </w:p>
    <w:p w:rsidR="008E0304" w:rsidRPr="0046098C" w:rsidRDefault="008E0304" w:rsidP="008E0304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для 9</w:t>
      </w:r>
      <w:r w:rsidRPr="0046098C"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класса </w:t>
      </w:r>
    </w:p>
    <w:p w:rsidR="008E0304" w:rsidRPr="0046098C" w:rsidRDefault="008E0304" w:rsidP="008E0304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46098C">
        <w:rPr>
          <w:rFonts w:ascii="Times New Roman" w:eastAsia="Times New Roman" w:hAnsi="Times New Roman" w:cs="Times New Roman"/>
          <w:sz w:val="40"/>
          <w:szCs w:val="40"/>
        </w:rPr>
        <w:t>на 2022-2023 учебный год</w:t>
      </w:r>
    </w:p>
    <w:p w:rsidR="008E0304" w:rsidRPr="0046098C" w:rsidRDefault="008E0304" w:rsidP="008E0304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0304" w:rsidRPr="0046098C" w:rsidRDefault="008E0304" w:rsidP="008E0304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0304" w:rsidRPr="0046098C" w:rsidRDefault="008E0304" w:rsidP="008E0304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0304" w:rsidRPr="0046098C" w:rsidRDefault="008E0304" w:rsidP="008E0304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0304" w:rsidRPr="0046098C" w:rsidRDefault="008E0304" w:rsidP="008E0304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0304" w:rsidRPr="0046098C" w:rsidRDefault="008E0304" w:rsidP="008E0304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0304" w:rsidRPr="0046098C" w:rsidRDefault="008E0304" w:rsidP="008E0304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0304" w:rsidRPr="0046098C" w:rsidRDefault="008E0304" w:rsidP="008E0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0304" w:rsidRPr="0046098C" w:rsidRDefault="008E0304" w:rsidP="008E0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0304" w:rsidRPr="0046098C" w:rsidRDefault="008E0304" w:rsidP="008E0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0304" w:rsidRPr="0046098C" w:rsidRDefault="008E0304" w:rsidP="008E0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0304" w:rsidRPr="0046098C" w:rsidRDefault="008E0304" w:rsidP="008E0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0304" w:rsidRPr="0046098C" w:rsidRDefault="008E0304" w:rsidP="008E0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0304" w:rsidRPr="0046098C" w:rsidRDefault="008E0304" w:rsidP="008E0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0304" w:rsidRPr="0046098C" w:rsidRDefault="008E0304" w:rsidP="008E0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0304" w:rsidRPr="0046098C" w:rsidRDefault="008E0304" w:rsidP="008E0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0304" w:rsidRPr="0046098C" w:rsidRDefault="008E0304" w:rsidP="008E0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0304" w:rsidRPr="0046098C" w:rsidRDefault="008E0304" w:rsidP="008E0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D36" w:rsidRPr="00976CA6" w:rsidRDefault="008E0304" w:rsidP="008E0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98C">
        <w:rPr>
          <w:rFonts w:ascii="Times New Roman" w:eastAsia="Times New Roman" w:hAnsi="Times New Roman" w:cs="Times New Roman"/>
          <w:sz w:val="28"/>
          <w:szCs w:val="28"/>
        </w:rPr>
        <w:t>р.п. Майна 2022</w:t>
      </w:r>
    </w:p>
    <w:p w:rsidR="00D62D36" w:rsidRPr="00976CA6" w:rsidRDefault="00D62D36" w:rsidP="00976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0BC" w:rsidRDefault="002450BC" w:rsidP="00ED1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0BC" w:rsidRDefault="002450BC" w:rsidP="00ED1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D36" w:rsidRPr="00976CA6" w:rsidRDefault="00D62D36" w:rsidP="00ED1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1.Пояснительная записка</w:t>
      </w:r>
    </w:p>
    <w:p w:rsidR="00C73557" w:rsidRDefault="00C73557" w:rsidP="005B77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Pr="00F8708D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="00245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обучающихся с задержкой психического развития </w:t>
      </w:r>
      <w:r w:rsidRPr="00F8708D">
        <w:rPr>
          <w:rFonts w:ascii="Times New Roman" w:hAnsi="Times New Roman" w:cs="Times New Roman"/>
          <w:sz w:val="28"/>
          <w:szCs w:val="28"/>
        </w:rPr>
        <w:t>разработана как нормативно-правовой документ для о</w:t>
      </w:r>
      <w:r>
        <w:rPr>
          <w:rFonts w:ascii="Times New Roman" w:hAnsi="Times New Roman" w:cs="Times New Roman"/>
          <w:sz w:val="28"/>
          <w:szCs w:val="28"/>
        </w:rPr>
        <w:t>рганизации учебного процесса в 9 классе</w:t>
      </w:r>
      <w:r w:rsidRPr="00F870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3708B">
        <w:rPr>
          <w:rFonts w:ascii="Times New Roman" w:hAnsi="Times New Roman" w:cs="Times New Roman"/>
          <w:sz w:val="28"/>
          <w:szCs w:val="28"/>
        </w:rPr>
        <w:t>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развития, нарушениями в организации деятельности и поведения.</w:t>
      </w:r>
    </w:p>
    <w:p w:rsidR="005B7720" w:rsidRDefault="005B7720" w:rsidP="005B77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58"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по математике </w:t>
      </w:r>
      <w:r w:rsidRPr="00FD4558">
        <w:rPr>
          <w:rFonts w:ascii="Times New Roman" w:eastAsia="Calibri" w:hAnsi="Times New Roman" w:cs="Times New Roman"/>
          <w:sz w:val="28"/>
          <w:szCs w:val="28"/>
        </w:rPr>
        <w:t>разработа</w:t>
      </w:r>
      <w:r>
        <w:rPr>
          <w:rFonts w:ascii="Times New Roman" w:eastAsia="Calibri" w:hAnsi="Times New Roman" w:cs="Times New Roman"/>
          <w:sz w:val="28"/>
          <w:szCs w:val="28"/>
        </w:rPr>
        <w:t>на с учетом Программы воспитания</w:t>
      </w:r>
      <w:r w:rsidR="008E0304">
        <w:rPr>
          <w:rFonts w:ascii="Times New Roman" w:eastAsia="Calibri" w:hAnsi="Times New Roman" w:cs="Times New Roman"/>
          <w:sz w:val="28"/>
          <w:szCs w:val="28"/>
        </w:rPr>
        <w:t xml:space="preserve"> учреждения </w:t>
      </w:r>
      <w:r w:rsidRPr="00FD4558">
        <w:rPr>
          <w:rFonts w:ascii="Times New Roman" w:eastAsia="Calibri" w:hAnsi="Times New Roman" w:cs="Times New Roman"/>
          <w:sz w:val="28"/>
          <w:szCs w:val="28"/>
        </w:rPr>
        <w:t>и нацелена на коррекцию поведения обучающихся, социализацию и адаптацию их в современном обществе, налаживание ответственных взаимоотношений с окружающими их людьми, формирование у них системных знаний, в том числе о различных аспектах развития России и мира, гражданской идентичности в рамках преподавания учебного предмета.</w:t>
      </w:r>
    </w:p>
    <w:p w:rsidR="005B7720" w:rsidRPr="00FD4558" w:rsidRDefault="005B7720" w:rsidP="005B77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720">
        <w:rPr>
          <w:rFonts w:ascii="Times New Roman" w:eastAsia="Calibri" w:hAnsi="Times New Roman" w:cs="Times New Roman"/>
          <w:sz w:val="28"/>
          <w:szCs w:val="28"/>
        </w:rPr>
        <w:t>Рабочая программа составлена на основании следующих нормативно-правовых документов:</w:t>
      </w:r>
    </w:p>
    <w:p w:rsidR="005B7720" w:rsidRPr="00FD4558" w:rsidRDefault="005B7720" w:rsidP="005B7720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58">
        <w:rPr>
          <w:rFonts w:ascii="Times New Roman" w:eastAsia="Calibri" w:hAnsi="Times New Roman" w:cs="Times New Roman"/>
          <w:sz w:val="28"/>
          <w:szCs w:val="28"/>
        </w:rPr>
        <w:t>Федеральный закон Российской Федерации от 29 декабря 2012 г. № 273-ФЗ «Об образовании в Российской Федерации»;</w:t>
      </w:r>
    </w:p>
    <w:p w:rsidR="005B7720" w:rsidRPr="00FD4558" w:rsidRDefault="005B7720" w:rsidP="005B7720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72050421"/>
      <w:r w:rsidRPr="00FD4558">
        <w:rPr>
          <w:rFonts w:ascii="Times New Roman" w:eastAsia="Calibri" w:hAnsi="Times New Roman" w:cs="Times New Roman"/>
          <w:sz w:val="28"/>
          <w:szCs w:val="28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bookmarkEnd w:id="0"/>
    <w:p w:rsidR="005B7720" w:rsidRPr="00FD4558" w:rsidRDefault="005B7720" w:rsidP="005B7720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58">
        <w:rPr>
          <w:rFonts w:ascii="Times New Roman" w:eastAsia="Calibri" w:hAnsi="Times New Roman" w:cs="Times New Roman"/>
          <w:sz w:val="28"/>
          <w:szCs w:val="28"/>
        </w:rPr>
        <w:t>Федеральный закон от 24 июня 1999 г. № 120-ФЗ «Об основах системы профилактики безнадзорности и правонарушений несовершеннолетних»;</w:t>
      </w:r>
    </w:p>
    <w:p w:rsidR="005B7720" w:rsidRPr="00FD4558" w:rsidRDefault="005B7720" w:rsidP="005B7720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58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5B7720" w:rsidRPr="00FD4558" w:rsidRDefault="005B7720" w:rsidP="005B7720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58"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главного государственного врача Российской Федерации </w:t>
      </w:r>
      <w:r w:rsidRPr="00FD4558">
        <w:rPr>
          <w:rFonts w:ascii="Times New Roman" w:eastAsia="Calibri" w:hAnsi="Times New Roman" w:cs="Times New Roman"/>
          <w:sz w:val="28"/>
          <w:szCs w:val="28"/>
        </w:rPr>
        <w:br/>
        <w:t>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зарегистрированного Министерством юстиции РФ от 18.12.2020 №61573;</w:t>
      </w:r>
    </w:p>
    <w:p w:rsidR="005B7720" w:rsidRPr="00FD4558" w:rsidRDefault="005B7720" w:rsidP="005B7720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105144909"/>
      <w:r w:rsidRPr="00FD4558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РФ от 10.04.2002 № 29/2065-п «Об утверждении учебных планов специальных (коррекционных) учреждений для обучающихся, воспитанников с отклонениями в развитии»;</w:t>
      </w:r>
    </w:p>
    <w:bookmarkEnd w:id="1"/>
    <w:p w:rsidR="005B7720" w:rsidRPr="00FD4558" w:rsidRDefault="005B7720" w:rsidP="005B7720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558">
        <w:rPr>
          <w:rFonts w:ascii="Times New Roman" w:eastAsia="Calibri" w:hAnsi="Times New Roman" w:cs="Times New Roman"/>
          <w:sz w:val="28"/>
          <w:szCs w:val="28"/>
        </w:rPr>
        <w:t>Приказ Минпросвещения России от 28.12.2018 № 345 (ред. от 18.05.2020)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73557" w:rsidRPr="00B3708B" w:rsidRDefault="00C73557" w:rsidP="00C735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B">
        <w:rPr>
          <w:rFonts w:ascii="Times New Roman" w:hAnsi="Times New Roman" w:cs="Times New Roman"/>
          <w:sz w:val="28"/>
          <w:szCs w:val="28"/>
        </w:rPr>
        <w:t>Программа направлена на преодоление трудностей в освоении содержания программы по предмету. Содержание и организация учебного процесса адаптирована с учетом следующих особенностей обучающихся: </w:t>
      </w:r>
    </w:p>
    <w:p w:rsidR="00C73557" w:rsidRPr="00B3708B" w:rsidRDefault="00C73557" w:rsidP="00C73557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B">
        <w:rPr>
          <w:rFonts w:ascii="Times New Roman" w:hAnsi="Times New Roman" w:cs="Times New Roman"/>
          <w:sz w:val="28"/>
          <w:szCs w:val="28"/>
        </w:rPr>
        <w:t>недостаточная познавательная активность в сочетании с быстрой утомляемостью и истощаемостью;</w:t>
      </w:r>
    </w:p>
    <w:p w:rsidR="00C73557" w:rsidRPr="00B3708B" w:rsidRDefault="00C73557" w:rsidP="00C73557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B">
        <w:rPr>
          <w:rFonts w:ascii="Times New Roman" w:hAnsi="Times New Roman" w:cs="Times New Roman"/>
          <w:sz w:val="28"/>
          <w:szCs w:val="28"/>
        </w:rPr>
        <w:lastRenderedPageBreak/>
        <w:t>незрелость эмоций, воли, поведения;</w:t>
      </w:r>
    </w:p>
    <w:p w:rsidR="00C73557" w:rsidRPr="00B3708B" w:rsidRDefault="00C73557" w:rsidP="00C73557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B">
        <w:rPr>
          <w:rFonts w:ascii="Times New Roman" w:hAnsi="Times New Roman" w:cs="Times New Roman"/>
          <w:sz w:val="28"/>
          <w:szCs w:val="28"/>
        </w:rPr>
        <w:t>ограниченный запас общих сведений и представлений;</w:t>
      </w:r>
    </w:p>
    <w:p w:rsidR="00C73557" w:rsidRPr="00B3708B" w:rsidRDefault="00C73557" w:rsidP="00C73557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B">
        <w:rPr>
          <w:rFonts w:ascii="Times New Roman" w:hAnsi="Times New Roman" w:cs="Times New Roman"/>
          <w:sz w:val="28"/>
          <w:szCs w:val="28"/>
        </w:rPr>
        <w:t>бедный словарный запас, несформированность навыков интеллектуальной деятельности;</w:t>
      </w:r>
    </w:p>
    <w:p w:rsidR="00C73557" w:rsidRPr="00B3708B" w:rsidRDefault="00C73557" w:rsidP="00C73557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B">
        <w:rPr>
          <w:rFonts w:ascii="Times New Roman" w:hAnsi="Times New Roman" w:cs="Times New Roman"/>
          <w:sz w:val="28"/>
          <w:szCs w:val="28"/>
        </w:rPr>
        <w:t>трудности словесно-логических операций;</w:t>
      </w:r>
    </w:p>
    <w:p w:rsidR="00C73557" w:rsidRPr="00B3708B" w:rsidRDefault="00C73557" w:rsidP="00C73557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B">
        <w:rPr>
          <w:rFonts w:ascii="Times New Roman" w:hAnsi="Times New Roman" w:cs="Times New Roman"/>
          <w:sz w:val="28"/>
          <w:szCs w:val="28"/>
        </w:rPr>
        <w:t>недостаточность слухового, зрительного восприятия, пространственного синтеза, долговременной и кратковременной памяти;</w:t>
      </w:r>
    </w:p>
    <w:p w:rsidR="00C73557" w:rsidRPr="00B3708B" w:rsidRDefault="00C73557" w:rsidP="00C73557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B">
        <w:rPr>
          <w:rFonts w:ascii="Times New Roman" w:hAnsi="Times New Roman" w:cs="Times New Roman"/>
          <w:sz w:val="28"/>
          <w:szCs w:val="28"/>
        </w:rPr>
        <w:t>отсутствие умения использовать вспомогательные средства для запоминания; неустойчивое внимание, малый объём памяти;</w:t>
      </w:r>
    </w:p>
    <w:p w:rsidR="00C73557" w:rsidRPr="00B3708B" w:rsidRDefault="00C73557" w:rsidP="00C73557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B">
        <w:rPr>
          <w:rFonts w:ascii="Times New Roman" w:hAnsi="Times New Roman" w:cs="Times New Roman"/>
          <w:sz w:val="28"/>
          <w:szCs w:val="28"/>
        </w:rPr>
        <w:t>затруднения при воспроизведении учебного материала;</w:t>
      </w:r>
    </w:p>
    <w:p w:rsidR="00C73557" w:rsidRPr="00B3708B" w:rsidRDefault="00C73557" w:rsidP="00C73557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B">
        <w:rPr>
          <w:rFonts w:ascii="Times New Roman" w:hAnsi="Times New Roman" w:cs="Times New Roman"/>
          <w:sz w:val="28"/>
          <w:szCs w:val="28"/>
        </w:rPr>
        <w:t>несформированные мыслительные операции (анализ, синтез, сравнение);</w:t>
      </w:r>
    </w:p>
    <w:p w:rsidR="00C73557" w:rsidRPr="00B3708B" w:rsidRDefault="00C73557" w:rsidP="00C73557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B">
        <w:rPr>
          <w:rFonts w:ascii="Times New Roman" w:hAnsi="Times New Roman" w:cs="Times New Roman"/>
          <w:sz w:val="28"/>
          <w:szCs w:val="28"/>
        </w:rPr>
        <w:t>долгая переключаемость с одного вида деятельности на другой;</w:t>
      </w:r>
    </w:p>
    <w:p w:rsidR="00C73557" w:rsidRPr="00B3708B" w:rsidRDefault="00C73557" w:rsidP="00C73557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B">
        <w:rPr>
          <w:rFonts w:ascii="Times New Roman" w:hAnsi="Times New Roman" w:cs="Times New Roman"/>
          <w:sz w:val="28"/>
          <w:szCs w:val="28"/>
        </w:rPr>
        <w:t>плохо развитые навыки устной и письменной речи.</w:t>
      </w:r>
    </w:p>
    <w:p w:rsidR="00C73557" w:rsidRPr="00B3708B" w:rsidRDefault="00C73557" w:rsidP="00C735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B">
        <w:rPr>
          <w:rFonts w:ascii="Times New Roman" w:hAnsi="Times New Roman" w:cs="Times New Roman"/>
          <w:sz w:val="28"/>
          <w:szCs w:val="28"/>
        </w:rPr>
        <w:t> У обучающихся с ЗПР сохраняется недостаточная целенаправленность деятельности, трудности сосредоточения и удержания алгоритма выполняемых учебных действий, неумение организовать свое рабочее время. Отмечаются трудности при самостоятельной организации учебной работы, стремление избежать умственной нагрузки и волевого усилия. Для подростков с ЗПР характерно отсутствие стойкого познавательного интереса, мотивации достижения результата, стремления к поиску информации и усвоению новых знаний.</w:t>
      </w:r>
    </w:p>
    <w:p w:rsidR="00C73557" w:rsidRPr="00B3708B" w:rsidRDefault="00C73557" w:rsidP="00C735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B">
        <w:rPr>
          <w:rFonts w:ascii="Times New Roman" w:hAnsi="Times New Roman" w:cs="Times New Roman"/>
          <w:sz w:val="28"/>
          <w:szCs w:val="28"/>
        </w:rPr>
        <w:t> Учебная мотивация у школьников с ЗПР остается незрелой, собственно учебные мотивы формируются с трудом и неустойчивые, их интересует больше внешняя оценка, а не сам результат, они не проявляют стремления к улучшению своих учебных достижений, не пытаются осмыслить работу в целом, понять причины ошибок.</w:t>
      </w:r>
    </w:p>
    <w:p w:rsidR="00C73557" w:rsidRDefault="00C73557" w:rsidP="00C735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B">
        <w:rPr>
          <w:rFonts w:ascii="Times New Roman" w:hAnsi="Times New Roman" w:cs="Times New Roman"/>
          <w:sz w:val="28"/>
          <w:szCs w:val="28"/>
        </w:rPr>
        <w:t>Работоспособность школьников с ЗПР неравномерна и зависит от характера выполняемых заданий. Они не могут долго сосредотачиваться при интенсивной интеллектуальной нагрузке, у них быстро наступает утомление, пресыщение деятельностью. При напряженной мыслительной деятельности, учащиеся не сохраняют продуктивную работоспособность в течение всего урока. При выполнении знакомых учебных заданий, не требующих волевого усилия, подростки с ЗПР могут оставаться работоспособными до конца урока. Особенности освоения учебного материала связаны с неравномерной обучаемостью, замедленностью восприятия и переработкой учебной информации, непрочность следов при запоминании материала.</w:t>
      </w:r>
    </w:p>
    <w:p w:rsidR="00C73557" w:rsidRPr="00B3708B" w:rsidRDefault="00C73557" w:rsidP="00C735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B">
        <w:rPr>
          <w:rFonts w:ascii="Times New Roman" w:hAnsi="Times New Roman" w:cs="Times New Roman"/>
          <w:sz w:val="28"/>
          <w:szCs w:val="28"/>
        </w:rPr>
        <w:t>Для обучающихся с ЗПР характерны трудности усвоения и оперирования понятиями, с трудом запоминают определения. Подростки с ЗПР продуктивнее усваивают материал с опорой на алгоритм, визуальной поддержкой, наличием смысловых схем.</w:t>
      </w:r>
    </w:p>
    <w:p w:rsidR="00C73557" w:rsidRDefault="00C73557" w:rsidP="00C735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B">
        <w:rPr>
          <w:rFonts w:ascii="Times New Roman" w:hAnsi="Times New Roman" w:cs="Times New Roman"/>
          <w:sz w:val="28"/>
          <w:szCs w:val="28"/>
        </w:rPr>
        <w:t>Школьникам с ЗПР сложно сделать опосредованный вывод, осуществить применение усвоенных знаний в новой ситуации. Наблюдается затруднение понимания научных текстов, им сложно выделить главную мысль, разбить текст на смысловые части, изложить основное содержание.</w:t>
      </w:r>
    </w:p>
    <w:p w:rsidR="00C73557" w:rsidRPr="00F8708D" w:rsidRDefault="00C73557" w:rsidP="00C735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B">
        <w:rPr>
          <w:rFonts w:ascii="Times New Roman" w:hAnsi="Times New Roman" w:cs="Times New Roman"/>
          <w:sz w:val="28"/>
          <w:szCs w:val="28"/>
        </w:rPr>
        <w:t xml:space="preserve">Процесс обучения таких школьников имеет коррекционно-развивающий характер, направленный на коррекцию имеющихся у обучающихся недостатков в </w:t>
      </w:r>
      <w:r w:rsidRPr="00B3708B">
        <w:rPr>
          <w:rFonts w:ascii="Times New Roman" w:hAnsi="Times New Roman" w:cs="Times New Roman"/>
          <w:sz w:val="28"/>
          <w:szCs w:val="28"/>
        </w:rPr>
        <w:lastRenderedPageBreak/>
        <w:t>развитии, пробелов в знаниях и опирается на субъективный опыт школьников и связь с реальной жизнью. Содержание обучения в предлагаемой программе пересмотрено так, что формирование знаний и умений осуществляется на доступном для школьников уровне.  </w:t>
      </w:r>
    </w:p>
    <w:p w:rsidR="00C73557" w:rsidRDefault="00C73557" w:rsidP="00C735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31">
        <w:rPr>
          <w:rFonts w:ascii="Times New Roman" w:hAnsi="Times New Roman" w:cs="Times New Roman"/>
          <w:sz w:val="28"/>
          <w:szCs w:val="28"/>
        </w:rPr>
        <w:t>За основу взята примерная программа «Алгебра.Программы общеобра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7E31">
        <w:rPr>
          <w:rFonts w:ascii="Times New Roman" w:hAnsi="Times New Roman" w:cs="Times New Roman"/>
          <w:sz w:val="28"/>
          <w:szCs w:val="28"/>
        </w:rPr>
        <w:t>зовательных учреждений. 7-9 классы[составитель Т.А. Бурмистрова] и программы по алгебре 8 класс[авторы Ю.М. Колягин, М В Ткачева, Н.Е. Федорова, М.И. Шабунин]</w:t>
      </w:r>
      <w:r>
        <w:rPr>
          <w:rFonts w:ascii="Times New Roman" w:hAnsi="Times New Roman" w:cs="Times New Roman"/>
          <w:sz w:val="28"/>
          <w:szCs w:val="28"/>
        </w:rPr>
        <w:t xml:space="preserve">. И программа по геометрии </w:t>
      </w:r>
      <w:r w:rsidR="008E0304">
        <w:rPr>
          <w:rFonts w:ascii="Times New Roman" w:hAnsi="Times New Roman" w:cs="Times New Roman"/>
          <w:sz w:val="28"/>
          <w:szCs w:val="28"/>
        </w:rPr>
        <w:t>для 9</w:t>
      </w:r>
      <w:r w:rsidRPr="00307E31">
        <w:rPr>
          <w:rFonts w:ascii="Times New Roman" w:hAnsi="Times New Roman" w:cs="Times New Roman"/>
          <w:sz w:val="28"/>
          <w:szCs w:val="28"/>
        </w:rPr>
        <w:t xml:space="preserve"> класса авторов Л.С.Атанасян, В.Ф.Бутузов, С.Б.Кадомцев и др.</w:t>
      </w:r>
    </w:p>
    <w:p w:rsidR="00D62D36" w:rsidRPr="00976CA6" w:rsidRDefault="00D62D36" w:rsidP="00ED1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значимость школьного курса </w:t>
      </w:r>
      <w:r w:rsidR="00ED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математики</w:t>
      </w:r>
      <w:r w:rsidRPr="00976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обусловлена тем, что ее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ее помощью моделируются и изучаются явления и процессы, происходящие в природе.</w:t>
      </w:r>
      <w:r w:rsidRPr="0097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человека. Алгебра нацелена на формирование математического аппарата для решения задач из математики и смежных предметов (физика, химия, основы информатики и вычислительной техники и др.).</w:t>
      </w:r>
    </w:p>
    <w:p w:rsidR="00D62D36" w:rsidRPr="00976CA6" w:rsidRDefault="00D62D36" w:rsidP="00ED1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задачи обучения математики входит:</w:t>
      </w:r>
    </w:p>
    <w:p w:rsidR="00D62D36" w:rsidRPr="00976CA6" w:rsidRDefault="00D62D36" w:rsidP="00ED113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A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D62D36" w:rsidRPr="00976CA6" w:rsidRDefault="00D62D36" w:rsidP="00ED113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A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дедуктивных рассуждений;</w:t>
      </w:r>
    </w:p>
    <w:p w:rsidR="00D62D36" w:rsidRPr="00976CA6" w:rsidRDefault="00D62D36" w:rsidP="00ED113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необходимой, в частности, для освоения курса информатики;</w:t>
      </w:r>
    </w:p>
    <w:p w:rsidR="00D62D36" w:rsidRPr="00976CA6" w:rsidRDefault="00D62D36" w:rsidP="00ED113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D62D36" w:rsidRPr="00976CA6" w:rsidRDefault="00D62D36" w:rsidP="00ED113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т.д.);</w:t>
      </w:r>
    </w:p>
    <w:p w:rsidR="00D62D36" w:rsidRPr="00976CA6" w:rsidRDefault="00D62D36" w:rsidP="00ED113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D62D36" w:rsidRPr="00976CA6" w:rsidRDefault="00D62D36" w:rsidP="00ED113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представлений о полной картине мира, о взаимосвязи математики с другими предметами.</w:t>
      </w:r>
    </w:p>
    <w:p w:rsidR="00D62D36" w:rsidRPr="00976CA6" w:rsidRDefault="00D62D36" w:rsidP="00976C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алгебры построен в соответствии с традиционными содержательно-методическими линиями: числовой, функциональной, алгоритмической, уравнений и неравенств, алгебраических преобразований. В курсе алгебры 9-го класса продолжается систематизация и расширение сведений о функциях. На этапе 9-го </w:t>
      </w:r>
      <w:r w:rsidRPr="00976C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класса завершается изучение рациональных уравнений с одной переменной. Дается понятие целого рационального уравнения и его степени. Особое внимание уделяется решению уравнений третьей и четвертой степени с помощью разложения на множители и введения вспомогательной переменной, что широко используется в дальнейшем при решении тригонометрических, логарифмических и других видов уравнений. Рассматриваются системы, содержащие уравнения второй степени с двумя неизвестными.  Даются первые  знания об арифметической и геометрической прогрессиях, как о частных видах последовательностей. Изучая формулу нахождения суммы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n</m:t>
        </m:r>
      </m:oMath>
      <w:r w:rsidRPr="0097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первых членов арифметической прогрессии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S=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n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∙n</m:t>
        </m:r>
      </m:oMath>
      <w:r w:rsidRPr="0097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формулу суммы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n</m:t>
        </m:r>
      </m:oMath>
      <w:r w:rsidRPr="0097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первых членов геометрической прогрессии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S=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b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n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b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q-1</m:t>
            </m:r>
          </m:den>
        </m:f>
      </m:oMath>
      <w:r w:rsidRPr="00976CA6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целесообразно уделить внимание заданиям, связанным с непосредственным применением этих формул. 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3D2612" w:rsidRPr="003D2612" w:rsidRDefault="00D62D36" w:rsidP="003D2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отводится на изучение </w:t>
      </w:r>
      <w:r w:rsidR="003D2612" w:rsidRPr="003D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математики в 9 классе 189 часов: по 5 часов в неделю в </w:t>
      </w:r>
      <w:r w:rsidR="003D2612" w:rsidRPr="003D26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D2612" w:rsidRPr="003D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и по 6 часов во </w:t>
      </w:r>
      <w:r w:rsidR="003D2612" w:rsidRPr="003D26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3D2612" w:rsidRPr="003D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полугодии.</w:t>
      </w:r>
    </w:p>
    <w:p w:rsidR="00D62D36" w:rsidRPr="00976CA6" w:rsidRDefault="00D62D36" w:rsidP="00976C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планирование определяет достаточный объем учебного времени для повышения математических знаний учащихся в среднем звене школы, улучшения усвоения других учебных предметов.</w:t>
      </w:r>
    </w:p>
    <w:p w:rsidR="00D62D36" w:rsidRPr="00976CA6" w:rsidRDefault="00D62D36" w:rsidP="00ED11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по темам изменено в связи со сложностью тем.</w:t>
      </w:r>
    </w:p>
    <w:p w:rsidR="00D62D36" w:rsidRPr="00976CA6" w:rsidRDefault="00D62D36" w:rsidP="00ED11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проводится в форме тестов,</w:t>
      </w:r>
      <w:r w:rsidR="00ED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контрольных,</w:t>
      </w:r>
      <w:r w:rsidRPr="0097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самостоятельных, проверочных работ и математических диктантов (по 10 – 15 минут) в конце логически законченных блоков учебного материала. Итоговая аттестация предусмотрена в виде административной контрольной работы. </w:t>
      </w:r>
    </w:p>
    <w:p w:rsidR="00D62D36" w:rsidRPr="00976CA6" w:rsidRDefault="003D2612" w:rsidP="00ED1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математики</w:t>
      </w:r>
      <w:r w:rsidR="00D62D36" w:rsidRPr="0097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 классе направлено на достижение </w:t>
      </w:r>
      <w:r w:rsidR="00D62D36" w:rsidRPr="00ED1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следующихцелей:</w:t>
      </w:r>
    </w:p>
    <w:p w:rsidR="00D62D36" w:rsidRPr="00976CA6" w:rsidRDefault="00D62D36" w:rsidP="00976C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A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D62D36" w:rsidRPr="00976CA6" w:rsidRDefault="00D62D36" w:rsidP="00976C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A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D62D36" w:rsidRPr="00976CA6" w:rsidRDefault="00D62D36" w:rsidP="00976C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A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D62D36" w:rsidRPr="00976CA6" w:rsidRDefault="00D62D36" w:rsidP="00976C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A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D62D36" w:rsidRPr="00976CA6" w:rsidRDefault="00D62D36" w:rsidP="00976CA6">
      <w:pPr>
        <w:keepNext/>
        <w:keepLines/>
        <w:widowControl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6C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Общеучебные умения, навыки и способы деятельности</w:t>
      </w:r>
      <w:r w:rsidR="00ED11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62D36" w:rsidRPr="00976CA6" w:rsidRDefault="00D62D36" w:rsidP="00976C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освоения содержания геометрического образования, учащиеся овладевают разнообразными способами деятельности, приобретают и совершенствуют опыт:</w:t>
      </w:r>
    </w:p>
    <w:p w:rsidR="00D62D36" w:rsidRPr="00ED1137" w:rsidRDefault="00D62D36" w:rsidP="00ED1137">
      <w:pPr>
        <w:pStyle w:val="ab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D62D36" w:rsidRPr="00ED1137" w:rsidRDefault="00D62D36" w:rsidP="00ED1137">
      <w:pPr>
        <w:pStyle w:val="ab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1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D62D36" w:rsidRPr="00ED1137" w:rsidRDefault="00D62D36" w:rsidP="00ED1137">
      <w:pPr>
        <w:pStyle w:val="ab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D62D36" w:rsidRPr="00ED1137" w:rsidRDefault="00D62D36" w:rsidP="00ED1137">
      <w:pPr>
        <w:pStyle w:val="ab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D62D36" w:rsidRPr="00ED1137" w:rsidRDefault="00D62D36" w:rsidP="00ED1137">
      <w:pPr>
        <w:pStyle w:val="ab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D62D36" w:rsidRPr="00976CA6" w:rsidRDefault="00ED1137" w:rsidP="00ED1137">
      <w:pPr>
        <w:pStyle w:val="a6"/>
        <w:shd w:val="clear" w:color="auto" w:fill="FFFFFF" w:themeFill="background1"/>
        <w:tabs>
          <w:tab w:val="left" w:pos="1560"/>
          <w:tab w:val="left" w:pos="1701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ED1137">
        <w:rPr>
          <w:b/>
          <w:sz w:val="28"/>
          <w:szCs w:val="28"/>
        </w:rPr>
        <w:t>Планируемые результаты освоения учебного предмета.</w:t>
      </w:r>
    </w:p>
    <w:p w:rsidR="00D62D36" w:rsidRPr="00ED1137" w:rsidRDefault="00ED1137" w:rsidP="00ED1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</w:t>
      </w:r>
      <w:r w:rsidR="00D62D36" w:rsidRPr="00ED11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ичностные:</w:t>
      </w:r>
    </w:p>
    <w:p w:rsidR="00D62D36" w:rsidRPr="00ED1137" w:rsidRDefault="00D62D36" w:rsidP="00ED1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сформированность ответственного отношения к учению, готовность и способность обучающихся к саморазвитию и самообразованию на основе мотивации к обучению и познанию;</w:t>
      </w:r>
    </w:p>
    <w:p w:rsidR="00D62D36" w:rsidRPr="00ED1137" w:rsidRDefault="00D62D36" w:rsidP="00ED1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сформированность целостного мировоззрения, соответствующего современному уровню развития науки и общественной практики;</w:t>
      </w:r>
    </w:p>
    <w:p w:rsidR="00D62D36" w:rsidRPr="00ED1137" w:rsidRDefault="00D62D36" w:rsidP="00ED1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сформированность коммуникативной компетентности в общении и сотрудничестве со сверстниками, старшими и младшими в общеобразовательной, учебно-исследовательской, творческой и других видах деятельности;</w:t>
      </w:r>
    </w:p>
    <w:p w:rsidR="00D62D36" w:rsidRPr="00ED1137" w:rsidRDefault="00D62D36" w:rsidP="00ED1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D62D36" w:rsidRPr="00ED1137" w:rsidRDefault="00D62D36" w:rsidP="00ED1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D62D36" w:rsidRPr="00ED1137" w:rsidRDefault="00D62D36" w:rsidP="00ED1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критичность мышления, умение распознавать логически некорректного высказывания, различению гипотезы от фактов;</w:t>
      </w:r>
    </w:p>
    <w:p w:rsidR="00D62D36" w:rsidRPr="00ED1137" w:rsidRDefault="00D62D36" w:rsidP="00ED1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креативности мышления, инициативы, находчивости, активности при решении алгебраических задач;</w:t>
      </w:r>
    </w:p>
    <w:p w:rsidR="00D62D36" w:rsidRPr="00ED1137" w:rsidRDefault="00D62D36" w:rsidP="00ED1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умение контролировать процесс и результат учебной математической деятельности;</w:t>
      </w:r>
    </w:p>
    <w:p w:rsidR="00D62D36" w:rsidRPr="00ED1137" w:rsidRDefault="00D62D36" w:rsidP="00ED1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способность к эмоциональному восприятию математических объектов, задач, решений, рассуждений.</w:t>
      </w:r>
    </w:p>
    <w:p w:rsidR="00D62D36" w:rsidRPr="00ED1137" w:rsidRDefault="00875BA9" w:rsidP="00ED1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</w:t>
      </w:r>
      <w:r w:rsidR="00D62D36" w:rsidRPr="00ED11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етапредметные:</w:t>
      </w:r>
    </w:p>
    <w:p w:rsidR="00D62D36" w:rsidRPr="00ED1137" w:rsidRDefault="00D62D36" w:rsidP="00ED1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D62D36" w:rsidRPr="00ED1137" w:rsidRDefault="00D62D36" w:rsidP="00ED1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умение осуществлять контроль по образцу и по способу действия на уровне произвольного внимания и вносить необходимые коррективы;</w:t>
      </w:r>
    </w:p>
    <w:p w:rsidR="00D62D36" w:rsidRPr="00ED1137" w:rsidRDefault="00D62D36" w:rsidP="00ED1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умение адекватно оценивать правильность и ошибочность выполнения учебной задачи, её объективную трудность и собственные возможности её решения;</w:t>
      </w:r>
    </w:p>
    <w:p w:rsidR="00D62D36" w:rsidRPr="00ED1137" w:rsidRDefault="00D62D36" w:rsidP="00ED1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D62D36" w:rsidRPr="00ED1137" w:rsidRDefault="00D62D36" w:rsidP="00ED1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умение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D62D36" w:rsidRPr="00ED1137" w:rsidRDefault="00D62D36" w:rsidP="00ED1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D62D36" w:rsidRPr="00ED1137" w:rsidRDefault="00D62D36" w:rsidP="00ED1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слушать партнёра; формулировать, аргументировать и отстаивать своё мнение; находить общее решение и разрешать конфликты на основе согласования позиций и учета интересов;</w:t>
      </w:r>
    </w:p>
    <w:p w:rsidR="00D62D36" w:rsidRPr="00ED1137" w:rsidRDefault="00D62D36" w:rsidP="00ED1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сформированность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D62D36" w:rsidRPr="00ED1137" w:rsidRDefault="00D62D36" w:rsidP="00ED1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D62D36" w:rsidRPr="00ED1137" w:rsidRDefault="00D62D36" w:rsidP="00ED1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:rsidR="00D62D36" w:rsidRPr="00ED1137" w:rsidRDefault="00D62D36" w:rsidP="00ED1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D62D36" w:rsidRPr="00ED1137" w:rsidRDefault="00D62D36" w:rsidP="00ED1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умение понимать и использовать математические средства наглядности (схемы, таблицы, диаграммы, графики) для иллюстрации, интерпретации, аргументации;</w:t>
      </w:r>
    </w:p>
    <w:p w:rsidR="00D62D36" w:rsidRPr="00ED1137" w:rsidRDefault="00D62D36" w:rsidP="00ED1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умение выдвигать гипотезы при решении учебных задач и понимать необходимость их проверки;</w:t>
      </w:r>
    </w:p>
    <w:p w:rsidR="00D62D36" w:rsidRPr="00ED1137" w:rsidRDefault="00D62D36" w:rsidP="00ED1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D62D36" w:rsidRPr="00ED1137" w:rsidRDefault="00D62D36" w:rsidP="00ED1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:rsidR="00D62D36" w:rsidRPr="00ED1137" w:rsidRDefault="00D62D36" w:rsidP="00ED1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умение самостоятельно ставить цели, выбирать и создавать алгоритм для решения учебных математических проблем;</w:t>
      </w:r>
    </w:p>
    <w:p w:rsidR="00D62D36" w:rsidRPr="00ED1137" w:rsidRDefault="00D62D36" w:rsidP="00ED1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:rsidR="00D62D36" w:rsidRPr="00ED1137" w:rsidRDefault="00ED1137" w:rsidP="00ED1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="00D62D36" w:rsidRPr="00ED11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редметные:</w:t>
      </w:r>
    </w:p>
    <w:p w:rsidR="00D62D36" w:rsidRPr="00ED1137" w:rsidRDefault="00D62D36" w:rsidP="00ED1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</w:t>
      </w:r>
      <w:r w:rsidRPr="00ED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графический), обосновывать суждения, проводить классификацию, доказывать математические утверждения;</w:t>
      </w:r>
    </w:p>
    <w:p w:rsidR="00D62D36" w:rsidRPr="00ED1137" w:rsidRDefault="00D62D36" w:rsidP="00ED1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D62D36" w:rsidRPr="00ED1137" w:rsidRDefault="00D62D36" w:rsidP="00ED1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D62D36" w:rsidRPr="00ED1137" w:rsidRDefault="00D62D36" w:rsidP="00ED1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умение пользоваться изученными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D62D36" w:rsidRPr="00ED1137" w:rsidRDefault="00D62D36" w:rsidP="00ED1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умение решать линейные уравнения;</w:t>
      </w:r>
    </w:p>
    <w:p w:rsidR="00D62D36" w:rsidRPr="00ED1137" w:rsidRDefault="00D62D36" w:rsidP="00ED1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 – графические представления для описания и анализа математических задач и реальных зависимостей;</w:t>
      </w:r>
    </w:p>
    <w:p w:rsidR="00D62D36" w:rsidRPr="00ED1137" w:rsidRDefault="00D62D36" w:rsidP="00ED1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7)овладение основными способами представления и анализа статистических данных, умение решать задачи на нахождение частоты и вероятности случайных событий;</w:t>
      </w:r>
    </w:p>
    <w:p w:rsidR="00D62D36" w:rsidRPr="00976CA6" w:rsidRDefault="00D62D36" w:rsidP="00EB0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</w:t>
      </w:r>
      <w:r w:rsidR="00EB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2D36" w:rsidRPr="00976CA6" w:rsidRDefault="00EB0E14" w:rsidP="00976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62D36" w:rsidRPr="00976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Содержание учебного </w:t>
      </w:r>
      <w:r w:rsidR="00205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="00D62D36" w:rsidRPr="00976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02DED" w:rsidRPr="00EB0E14" w:rsidRDefault="00D02DED" w:rsidP="00EB0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</w:t>
      </w:r>
    </w:p>
    <w:p w:rsidR="00D62D36" w:rsidRPr="00EB0E14" w:rsidRDefault="00D62D36" w:rsidP="00EB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Повторение курса алгебры </w:t>
      </w:r>
      <w:r w:rsidRPr="00EB0E1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EB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EB0E1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  <w:r w:rsidR="008E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</w:t>
      </w:r>
    </w:p>
    <w:p w:rsidR="00D62D36" w:rsidRPr="00EB0E14" w:rsidRDefault="00D62D36" w:rsidP="00EB0E14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Степень с</w:t>
      </w:r>
      <w:r w:rsidR="008E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рациональным показателем</w:t>
      </w:r>
    </w:p>
    <w:p w:rsidR="00D62D36" w:rsidRPr="00EB0E14" w:rsidRDefault="00D62D36" w:rsidP="00EB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 целым показателем и ее свойства. Возведение числового неравенства в степень с натуральным показателем. Арифметический корень натуральной степени.</w:t>
      </w:r>
    </w:p>
    <w:p w:rsidR="00D62D36" w:rsidRPr="00EB0E14" w:rsidRDefault="00D62D36" w:rsidP="00EB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– сформировать понятие степени с целым показателем; выработать умение выполнять преобразования простейших выражений содержащих степень с целым показателем.  Изучение темы предваряется повторением понятия степени с натуральным показателем и ее свойства. Вводится определение степени с целым отрицательным и нулевым показателями. Повторяется стандартный вид числа.</w:t>
      </w:r>
    </w:p>
    <w:p w:rsidR="00D62D36" w:rsidRPr="00EB0E14" w:rsidRDefault="00D62D36" w:rsidP="00EB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степени с натуральным показателем расширяются на степень с целым показателем, приводится пример доказательства свойства возведения в степень с целым отрицательным показателем произведения двух множителей.</w:t>
      </w:r>
    </w:p>
    <w:p w:rsidR="00D62D36" w:rsidRPr="00EB0E14" w:rsidRDefault="00D62D36" w:rsidP="00EB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овладевают умениями находить значение степени с целым показателем при конкретных значениях основания и показателя степени и применять свойство степени для вычисления значений числовых выражений  и выполнения простейших преобразований. </w:t>
      </w:r>
    </w:p>
    <w:p w:rsidR="00D62D36" w:rsidRPr="00EB0E14" w:rsidRDefault="00D62D36" w:rsidP="00EB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Школьники знакомятся с возведением в натуральную степень неравенств, у которых левые и правые части положительны. В дальнейшем эти знания будут применяться при изучении возрастания и убывания функций.</w:t>
      </w:r>
    </w:p>
    <w:p w:rsidR="00D62D36" w:rsidRPr="00EB0E14" w:rsidRDefault="00D62D36" w:rsidP="00EB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внимание уделяется вычислению значений степени, в частности с использованием калькулятора.</w:t>
      </w:r>
    </w:p>
    <w:p w:rsidR="00D62D36" w:rsidRPr="00EB0E14" w:rsidRDefault="00D62D36" w:rsidP="00EB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знакомят с понятием корня </w:t>
      </w:r>
      <w:r w:rsidRPr="00EB0E14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8pt;height:12pt" o:ole="">
            <v:imagedata r:id="rId8" o:title=""/>
          </v:shape>
          <o:OLEObject Type="Embed" ProgID="Equation.3" ShapeID="_x0000_i1025" DrawAspect="Content" ObjectID="_1745408562" r:id="rId9"/>
        </w:object>
      </w: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ой степени и показывают, как его вычислять.</w:t>
      </w:r>
    </w:p>
    <w:p w:rsidR="00D62D36" w:rsidRPr="00EB0E14" w:rsidRDefault="00D62D36" w:rsidP="00EB0E14">
      <w:pPr>
        <w:numPr>
          <w:ilvl w:val="0"/>
          <w:numId w:val="24"/>
        </w:numPr>
        <w:tabs>
          <w:tab w:val="num" w:pos="10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Степенная функция (19 ч.) </w:t>
      </w: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определения функции. Возрастание и убывание функции. Четность и нечетность функции. Функция </w:t>
      </w:r>
      <w:r w:rsidRPr="00EB0E1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39" w:dyaOrig="620">
          <v:shape id="_x0000_i1026" type="#_x0000_t75" style="width:32.4pt;height:30.6pt" o:ole="">
            <v:imagedata r:id="rId10" o:title=""/>
          </v:shape>
          <o:OLEObject Type="Embed" ProgID="Equation.3" ShapeID="_x0000_i1026" DrawAspect="Content" ObjectID="_1745408563" r:id="rId11"/>
        </w:object>
      </w: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Степенная функция.</w:t>
      </w:r>
    </w:p>
    <w:p w:rsidR="00D62D36" w:rsidRPr="00EB0E14" w:rsidRDefault="00D62D36" w:rsidP="00EB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– выработать умение устанавливать основные свойства  по заданному графику функции </w:t>
      </w:r>
      <w:r w:rsidRPr="00EB0E14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80" w:dyaOrig="360">
          <v:shape id="_x0000_i1027" type="#_x0000_t75" style="width:34.8pt;height:17.4pt" o:ole="">
            <v:imagedata r:id="rId12" o:title=""/>
          </v:shape>
          <o:OLEObject Type="Embed" ProgID="Equation.3" ShapeID="_x0000_i1027" DrawAspect="Content" ObjectID="_1745408564" r:id="rId13"/>
        </w:object>
      </w: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EB0E14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80" w:dyaOrig="360">
          <v:shape id="_x0000_i1028" type="#_x0000_t75" style="width:34.8pt;height:17.4pt" o:ole="">
            <v:imagedata r:id="rId14" o:title=""/>
          </v:shape>
          <o:OLEObject Type="Embed" ProgID="Equation.3" ShapeID="_x0000_i1028" DrawAspect="Content" ObjectID="_1745408565" r:id="rId15"/>
        </w:object>
      </w: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EB0E1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39" w:dyaOrig="620">
          <v:shape id="_x0000_i1029" type="#_x0000_t75" style="width:32.4pt;height:30.6pt" o:ole="">
            <v:imagedata r:id="rId16" o:title=""/>
          </v:shape>
          <o:OLEObject Type="Embed" ProgID="Equation.3" ShapeID="_x0000_i1029" DrawAspect="Content" ObjectID="_1745408566" r:id="rId17"/>
        </w:object>
      </w: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EB0E14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780" w:dyaOrig="380">
          <v:shape id="_x0000_i1030" type="#_x0000_t75" style="width:39.6pt;height:19.2pt" o:ole="">
            <v:imagedata r:id="rId18" o:title=""/>
          </v:shape>
          <o:OLEObject Type="Embed" ProgID="Equation.3" ShapeID="_x0000_i1030" DrawAspect="Content" ObjectID="_1745408567" r:id="rId19"/>
        </w:object>
      </w: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B0E1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39" w:dyaOrig="620">
          <v:shape id="_x0000_i1031" type="#_x0000_t75" style="width:32.4pt;height:30.6pt" o:ole="">
            <v:imagedata r:id="rId20" o:title=""/>
          </v:shape>
          <o:OLEObject Type="Embed" ProgID="Equation.3" ShapeID="_x0000_i1031" DrawAspect="Content" ObjectID="_1745408568" r:id="rId21"/>
        </w:object>
      </w: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B0E14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620" w:dyaOrig="360">
          <v:shape id="_x0000_i1032" type="#_x0000_t75" style="width:82.8pt;height:17.4pt" o:ole="">
            <v:imagedata r:id="rId22" o:title=""/>
          </v:shape>
          <o:OLEObject Type="Embed" ProgID="Equation.3" ShapeID="_x0000_i1032" DrawAspect="Content" ObjectID="_1745408569" r:id="rId23"/>
        </w:object>
      </w: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изображать  эскизы графиков этих функций.</w:t>
      </w:r>
    </w:p>
    <w:p w:rsidR="00D62D36" w:rsidRPr="00EB0E14" w:rsidRDefault="00D62D36" w:rsidP="00EB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материала данной главы углубляются и существенно расширяются функциональные представления учащихся. На примерах функций </w:t>
      </w:r>
      <w:r w:rsidRPr="00EB0E14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80" w:dyaOrig="360">
          <v:shape id="_x0000_i1033" type="#_x0000_t75" style="width:34.8pt;height:17.4pt" o:ole="">
            <v:imagedata r:id="rId14" o:title=""/>
          </v:shape>
          <o:OLEObject Type="Embed" ProgID="Equation.3" ShapeID="_x0000_i1033" DrawAspect="Content" ObjectID="_1745408570" r:id="rId24"/>
        </w:object>
      </w: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B0E1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39" w:dyaOrig="620">
          <v:shape id="_x0000_i1034" type="#_x0000_t75" style="width:32.4pt;height:30.6pt" o:ole="">
            <v:imagedata r:id="rId16" o:title=""/>
          </v:shape>
          <o:OLEObject Type="Embed" ProgID="Equation.3" ShapeID="_x0000_i1034" DrawAspect="Content" ObjectID="_1745408571" r:id="rId25"/>
        </w:object>
      </w: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B0E14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780" w:dyaOrig="380">
          <v:shape id="_x0000_i1035" type="#_x0000_t75" style="width:39.6pt;height:19.2pt" o:ole="">
            <v:imagedata r:id="rId18" o:title=""/>
          </v:shape>
          <o:OLEObject Type="Embed" ProgID="Equation.3" ShapeID="_x0000_i1035" DrawAspect="Content" ObjectID="_1745408572" r:id="rId26"/>
        </w:object>
      </w: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основные свойства степенной функции, которые после изучения степени с действительным показателем лягут в основу формирования представлений о степенной функции с любым действительным показателем. Здесь важно не только изучить свойства и графики конкретных функций, но и показать прикладной аспект их применения.</w:t>
      </w:r>
    </w:p>
    <w:p w:rsidR="00D62D36" w:rsidRPr="00EB0E14" w:rsidRDefault="00D62D36" w:rsidP="00EB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предстоит овладеть такими свойствами, как область определения, четность и нечетность функции, возрастание и убывание функции на промежутке.</w:t>
      </w:r>
    </w:p>
    <w:p w:rsidR="00D62D36" w:rsidRPr="00EB0E14" w:rsidRDefault="00D62D36" w:rsidP="00EB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возрастанием и убыванием функции учащиеся встречались в </w:t>
      </w:r>
      <w:r w:rsidRPr="00EB0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классе, но лишь при изучении данной темы формулируются их определения, а следовательно, появляется возможность аналитически доказать возрастание и убывание функции на промежутке (однако проведение подобных доказательств не входит в число обязательных умений). Учащиеся должны научиться находить промежутки возрастания и убывания с помощью графика рассматриваемой функции.</w:t>
      </w:r>
    </w:p>
    <w:p w:rsidR="00D62D36" w:rsidRPr="00EB0E14" w:rsidRDefault="00D62D36" w:rsidP="00EB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каждой функции предполагается, что учащиеся смогут изобразить эскиз графика рассматриваемой функции и по графику перечислить ее свойства. С помощью функции </w:t>
      </w:r>
      <w:r w:rsidRPr="00EB0E14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39" w:dyaOrig="620">
          <v:shape id="_x0000_i1036" type="#_x0000_t75" style="width:32.4pt;height:30.6pt" o:ole="">
            <v:imagedata r:id="rId20" o:title=""/>
          </v:shape>
          <o:OLEObject Type="Embed" ProgID="Equation.3" ShapeID="_x0000_i1036" DrawAspect="Content" ObjectID="_1745408573" r:id="rId27"/>
        </w:object>
      </w: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уточняется понятие обратной пропорциональности.</w:t>
      </w:r>
    </w:p>
    <w:p w:rsidR="00D62D36" w:rsidRPr="00EB0E14" w:rsidRDefault="008E0304" w:rsidP="00EB0E14">
      <w:pPr>
        <w:numPr>
          <w:ilvl w:val="0"/>
          <w:numId w:val="24"/>
        </w:numPr>
        <w:tabs>
          <w:tab w:val="num" w:pos="10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Прогрессии </w:t>
      </w:r>
    </w:p>
    <w:p w:rsidR="00D62D36" w:rsidRPr="00EB0E14" w:rsidRDefault="00D62D36" w:rsidP="00EB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Числовая последовательность. Арифметическая и геометрическая прогрессии. Формулы  </w:t>
      </w:r>
      <w:r w:rsidRPr="00EB0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  члена, суммы  </w:t>
      </w:r>
      <w:r w:rsidRPr="00EB0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первых членов арифметической и геометрической прогрессий. </w:t>
      </w:r>
    </w:p>
    <w:p w:rsidR="00D62D36" w:rsidRPr="00EB0E14" w:rsidRDefault="00D62D36" w:rsidP="00EB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– познакомить учащихся с понятиями арифметической и геометрической прогрессий. </w:t>
      </w:r>
    </w:p>
    <w:p w:rsidR="00D62D36" w:rsidRPr="00EB0E14" w:rsidRDefault="00D62D36" w:rsidP="00EB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знакомятся с числовыми последовательностями, учатся по заданной формуле </w:t>
      </w:r>
      <w:r w:rsidRPr="00EB0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  члена при рекуррентном способе задания последовательности находить  члены последовательности.</w:t>
      </w:r>
    </w:p>
    <w:p w:rsidR="00D62D36" w:rsidRPr="00EB0E14" w:rsidRDefault="00D62D36" w:rsidP="00EB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Знакомство с арифметической и геометрической прогрессиями как числовыми последовательностями особых видов происходит на конкретных практических примерах. Формулы </w:t>
      </w:r>
      <w:r w:rsidRPr="00EB0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  члена и суммы первых </w:t>
      </w:r>
      <w:r w:rsidRPr="00EB0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обеих прогрессий выводятся учителем, однако требовать от всех учащихся умения выводить эти формулы необязательно. Упражнения не должны предполагать использовать в своем решении формул, не приведенных в учебнике.</w:t>
      </w:r>
    </w:p>
    <w:p w:rsidR="00D62D36" w:rsidRPr="00EB0E14" w:rsidRDefault="008E0304" w:rsidP="00EB0E14">
      <w:pPr>
        <w:numPr>
          <w:ilvl w:val="0"/>
          <w:numId w:val="24"/>
        </w:numPr>
        <w:tabs>
          <w:tab w:val="num" w:pos="1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Случайные события </w:t>
      </w:r>
    </w:p>
    <w:p w:rsidR="00D62D36" w:rsidRPr="00EB0E14" w:rsidRDefault="00D62D36" w:rsidP="00EB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ознакомить обучающихся с 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D62D36" w:rsidRPr="00EB0E14" w:rsidRDefault="00D62D36" w:rsidP="00EB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 невозможные, достоверные, случайные. Совместные и несовместные события. Равновозможные события. Классическое определение вероятности события. Представление о геометрической вероятности. Решение вероятностных задач с помощью комбинаторики. Противоположные события и их вероятности. Относительная частота и закон больших чисел. Тактика игр, справедливые и несправедливые игры.</w:t>
      </w:r>
    </w:p>
    <w:p w:rsidR="00D62D36" w:rsidRPr="00EB0E14" w:rsidRDefault="00D62D36" w:rsidP="00EB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Уметь:</w:t>
      </w: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 в комбинаторике; строить дерево возможных вариантов</w:t>
      </w:r>
    </w:p>
    <w:p w:rsidR="00D62D36" w:rsidRPr="00EB0E14" w:rsidRDefault="00D62D36" w:rsidP="00EB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 и уметь</w:t>
      </w: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формулами для решения комбинаторных задач</w:t>
      </w:r>
    </w:p>
    <w:p w:rsidR="00D62D36" w:rsidRPr="00EB0E14" w:rsidRDefault="00D62D36" w:rsidP="00EB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5.Случайные</w:t>
      </w:r>
      <w:r w:rsidR="008E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величины</w:t>
      </w:r>
    </w:p>
    <w:p w:rsidR="00D62D36" w:rsidRPr="00EB0E14" w:rsidRDefault="00D62D36" w:rsidP="00EB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распределения значений случайной величины. Наглядное представление распределения случайной величины: полигон частот, диаграммы круговые, линейные, столбчатые, гистограмма. Генеральная совокупность и выборка. Репрезентативная выборка. Характеристики выборки: мода, медиана, среднее. Представление о законе нормального распределения.</w:t>
      </w:r>
    </w:p>
    <w:p w:rsidR="00D62D36" w:rsidRPr="00EB0E14" w:rsidRDefault="00D62D36" w:rsidP="00EB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Уметь:</w:t>
      </w: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количество равновозможных исходов некоторого испытания;</w:t>
      </w:r>
    </w:p>
    <w:p w:rsidR="00D62D36" w:rsidRPr="00EB0E14" w:rsidRDefault="00D62D36" w:rsidP="00EB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</w:t>
      </w: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классическое определение вероятности, формулу вычисления вероятности в случае исхода противоположных событий</w:t>
      </w:r>
    </w:p>
    <w:p w:rsidR="008E0304" w:rsidRPr="008E0304" w:rsidRDefault="008E0304" w:rsidP="008E0304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Множества.  Логика. </w:t>
      </w:r>
    </w:p>
    <w:p w:rsidR="00D62D36" w:rsidRPr="008E0304" w:rsidRDefault="00D62D36" w:rsidP="008E0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Подмножество, множество, элементы множества, круги Эйлера. Высказывание, отрицание высказывания, предложения с переменными, множество истинности, равносильные множества, символы. Уравнение окружности.</w:t>
      </w:r>
    </w:p>
    <w:p w:rsidR="00D62D36" w:rsidRPr="00EB0E14" w:rsidRDefault="00D62D36" w:rsidP="00EB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Уметь: решать задачи, применяя теоремы множеств, круги Эйлера, с использованием логических связок «и», «или», «не».</w:t>
      </w:r>
    </w:p>
    <w:p w:rsidR="00D62D36" w:rsidRPr="00EB0E14" w:rsidRDefault="00D62D36" w:rsidP="00EB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 понятия множества, подмножества, пересечение множеств, объединение множеств; понятие высказывания.</w:t>
      </w:r>
    </w:p>
    <w:p w:rsidR="00D62D36" w:rsidRPr="00EB0E14" w:rsidRDefault="00D62D36" w:rsidP="00EB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="008E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Повторение. Решение задач </w:t>
      </w:r>
    </w:p>
    <w:p w:rsidR="00D02DED" w:rsidRPr="00EB0E14" w:rsidRDefault="00D02DED" w:rsidP="00EB0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ГЕОМЕТРИЯ</w:t>
      </w:r>
    </w:p>
    <w:p w:rsidR="00D02DED" w:rsidRPr="00EB0E14" w:rsidRDefault="00D02DED" w:rsidP="00EB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Векторы. Метод координат</w:t>
      </w:r>
    </w:p>
    <w:p w:rsidR="00D02DED" w:rsidRPr="00EB0E14" w:rsidRDefault="00D02DED" w:rsidP="00EB0E14">
      <w:pPr>
        <w:widowControl w:val="0"/>
        <w:numPr>
          <w:ilvl w:val="0"/>
          <w:numId w:val="25"/>
        </w:numPr>
        <w:tabs>
          <w:tab w:val="num" w:pos="900"/>
          <w:tab w:val="left" w:pos="934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Вектор. Длина (модуль) вектора. Равенство векторов. </w:t>
      </w:r>
    </w:p>
    <w:p w:rsidR="00D02DED" w:rsidRPr="00EB0E14" w:rsidRDefault="00D02DED" w:rsidP="00EB0E14">
      <w:pPr>
        <w:widowControl w:val="0"/>
        <w:numPr>
          <w:ilvl w:val="0"/>
          <w:numId w:val="25"/>
        </w:numPr>
        <w:tabs>
          <w:tab w:val="num" w:pos="900"/>
          <w:tab w:val="left" w:pos="934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Операции над векторами: </w:t>
      </w: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 и вычитание векторов, умножение вектора на число</w:t>
      </w:r>
      <w:r w:rsidRPr="00EB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разложение.</w:t>
      </w:r>
    </w:p>
    <w:p w:rsidR="00D02DED" w:rsidRPr="00EB0E14" w:rsidRDefault="00D02DED" w:rsidP="00EB0E14">
      <w:pPr>
        <w:widowControl w:val="0"/>
        <w:numPr>
          <w:ilvl w:val="0"/>
          <w:numId w:val="25"/>
        </w:numPr>
        <w:tabs>
          <w:tab w:val="num" w:pos="900"/>
          <w:tab w:val="left" w:pos="934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векторов к решению задач: средняя линия трапеции.</w:t>
      </w:r>
    </w:p>
    <w:p w:rsidR="00D02DED" w:rsidRPr="00EB0E14" w:rsidRDefault="00D02DED" w:rsidP="00EB0E14">
      <w:pPr>
        <w:widowControl w:val="0"/>
        <w:numPr>
          <w:ilvl w:val="0"/>
          <w:numId w:val="25"/>
        </w:numPr>
        <w:tabs>
          <w:tab w:val="num" w:pos="900"/>
          <w:tab w:val="left" w:pos="934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Координаты вектора. Решение простейших задач в координатах.</w:t>
      </w:r>
    </w:p>
    <w:p w:rsidR="00D02DED" w:rsidRPr="00EB0E14" w:rsidRDefault="00D02DED" w:rsidP="00EB0E14">
      <w:pPr>
        <w:widowControl w:val="0"/>
        <w:numPr>
          <w:ilvl w:val="0"/>
          <w:numId w:val="25"/>
        </w:numPr>
        <w:tabs>
          <w:tab w:val="num" w:pos="900"/>
          <w:tab w:val="left" w:pos="934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Коллинеарные векторы. Проекция на ось. Разложение вектора по координатным осям. </w:t>
      </w:r>
    </w:p>
    <w:p w:rsidR="00D02DED" w:rsidRPr="00EB0E14" w:rsidRDefault="00D02DED" w:rsidP="00EB0E14">
      <w:pPr>
        <w:widowControl w:val="0"/>
        <w:numPr>
          <w:ilvl w:val="0"/>
          <w:numId w:val="25"/>
        </w:numPr>
        <w:tabs>
          <w:tab w:val="num" w:pos="900"/>
          <w:tab w:val="left" w:pos="934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 прямой и окружности.</w:t>
      </w:r>
    </w:p>
    <w:p w:rsidR="00D02DED" w:rsidRPr="00EB0E14" w:rsidRDefault="00D02DED" w:rsidP="00EB0E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— сформировать понятие вектора как направленного отрезка, показать учащимся применение вектора к решению простейших задач.</w:t>
      </w:r>
    </w:p>
    <w:p w:rsidR="00D02DED" w:rsidRPr="00EB0E14" w:rsidRDefault="00D02DED" w:rsidP="00EB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данной темы основное внимание уделяется выполнению операций над векторами в геометрической форме. Понятие равенства векторов вводится на интуитивной основе. Завершается изучение темы знакомством с понятием координат вектора.</w:t>
      </w:r>
    </w:p>
    <w:p w:rsidR="00D02DED" w:rsidRPr="00EB0E14" w:rsidRDefault="00D02DED" w:rsidP="00EB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Соотношения между сторонами и углами треугольника. Скалярное произведение векторов. </w:t>
      </w:r>
    </w:p>
    <w:p w:rsidR="00D02DED" w:rsidRPr="00EB0E14" w:rsidRDefault="00D02DED" w:rsidP="00EB0E14">
      <w:pPr>
        <w:numPr>
          <w:ilvl w:val="0"/>
          <w:numId w:val="26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Синус, косинус и тангенс угла</w:t>
      </w:r>
      <w:r w:rsidRPr="00EB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0° до 180°; приведение к острому углу. Основное тригонометрическое тождество. Формулы, связывающие синус, косинус, тангенс, котангенс одного и того же угла.</w:t>
      </w:r>
    </w:p>
    <w:p w:rsidR="00D02DED" w:rsidRPr="00EB0E14" w:rsidRDefault="00D02DED" w:rsidP="00EB0E14">
      <w:pPr>
        <w:numPr>
          <w:ilvl w:val="0"/>
          <w:numId w:val="26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Формула, выражающая площадь треугольника через две стороны и угол между ними.</w:t>
      </w:r>
    </w:p>
    <w:p w:rsidR="00D02DED" w:rsidRPr="00EB0E14" w:rsidRDefault="00D02DED" w:rsidP="00EB0E14">
      <w:pPr>
        <w:widowControl w:val="0"/>
        <w:numPr>
          <w:ilvl w:val="0"/>
          <w:numId w:val="26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Теорема косинусов и теорема синусов; примеры их применения для вычисления элементов треугольника.</w:t>
      </w:r>
    </w:p>
    <w:p w:rsidR="00D02DED" w:rsidRPr="00EB0E14" w:rsidRDefault="00D02DED" w:rsidP="00EB0E14">
      <w:pPr>
        <w:widowControl w:val="0"/>
        <w:numPr>
          <w:ilvl w:val="0"/>
          <w:numId w:val="26"/>
        </w:numPr>
        <w:tabs>
          <w:tab w:val="num" w:pos="900"/>
          <w:tab w:val="left" w:pos="934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Скалярное произведение векторов. Угол между векторами. </w:t>
      </w:r>
    </w:p>
    <w:p w:rsidR="00D02DED" w:rsidRPr="00EB0E14" w:rsidRDefault="00D02DED" w:rsidP="00EB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— познакомить учащихся с основными алгоритмами решения произвольных треугольников.</w:t>
      </w:r>
    </w:p>
    <w:p w:rsidR="00D02DED" w:rsidRPr="00EB0E14" w:rsidRDefault="00D02DED" w:rsidP="00EB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 данной темы знания учащихся о треугольниках дополняются сведениями о методах вычисления элементов произвольных треугольников, основанных на теоремах синусов и косинусов. Кроме того, здесь же учащиеся знакомятся еще с одной формулой площади треугольника. При этом воспроизведения доказательств этих теорем от учащихся можно не требовать.</w:t>
      </w:r>
    </w:p>
    <w:p w:rsidR="00D02DED" w:rsidRPr="00EB0E14" w:rsidRDefault="00D02DED" w:rsidP="00EB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Длина окружности и площадь круга</w:t>
      </w:r>
    </w:p>
    <w:p w:rsidR="00D02DED" w:rsidRPr="00EB0E14" w:rsidRDefault="00D02DED" w:rsidP="00EB0E14">
      <w:pPr>
        <w:numPr>
          <w:ilvl w:val="0"/>
          <w:numId w:val="27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Правильные многоугольники. </w:t>
      </w:r>
    </w:p>
    <w:p w:rsidR="00D02DED" w:rsidRPr="00EB0E14" w:rsidRDefault="00D02DED" w:rsidP="00EB0E14">
      <w:pPr>
        <w:numPr>
          <w:ilvl w:val="0"/>
          <w:numId w:val="27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Вписанные и описанные окружности правильного многоугольника.</w:t>
      </w:r>
    </w:p>
    <w:p w:rsidR="00D02DED" w:rsidRPr="00EB0E14" w:rsidRDefault="00D02DED" w:rsidP="00EB0E14">
      <w:pPr>
        <w:numPr>
          <w:ilvl w:val="0"/>
          <w:numId w:val="27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Формулы, выражающие площадь правильного многоугольника через периметр и радиус вписанной окружности.</w:t>
      </w:r>
    </w:p>
    <w:p w:rsidR="00D02DED" w:rsidRPr="00EB0E14" w:rsidRDefault="00D02DED" w:rsidP="00EB0E14">
      <w:pPr>
        <w:numPr>
          <w:ilvl w:val="0"/>
          <w:numId w:val="27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правильных многоугольников.</w:t>
      </w:r>
    </w:p>
    <w:p w:rsidR="00D02DED" w:rsidRPr="00EB0E14" w:rsidRDefault="00D02DED" w:rsidP="00EB0E14">
      <w:pPr>
        <w:numPr>
          <w:ilvl w:val="0"/>
          <w:numId w:val="27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Длина окружности. Число </w:t>
      </w:r>
      <w:r w:rsidRPr="00EB0E14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20" w:dyaOrig="220">
          <v:shape id="_x0000_i1037" type="#_x0000_t75" style="width:11.4pt;height:11.4pt" o:ole="">
            <v:imagedata r:id="rId28" o:title=""/>
          </v:shape>
          <o:OLEObject Type="Embed" ProgID="Equation.3" ShapeID="_x0000_i1037" DrawAspect="Content" ObjectID="_1745408574" r:id="rId29"/>
        </w:object>
      </w: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2DED" w:rsidRPr="00EB0E14" w:rsidRDefault="00D02DED" w:rsidP="00EB0E14">
      <w:pPr>
        <w:widowControl w:val="0"/>
        <w:numPr>
          <w:ilvl w:val="0"/>
          <w:numId w:val="27"/>
        </w:numPr>
        <w:tabs>
          <w:tab w:val="num" w:pos="900"/>
          <w:tab w:val="left" w:pos="934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круга и площадь сектора. </w:t>
      </w:r>
    </w:p>
    <w:p w:rsidR="00D02DED" w:rsidRPr="00EB0E14" w:rsidRDefault="00D02DED" w:rsidP="00EB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— расширить и систематизировать знания учащихся об окружностях и многоугольниках. В этой теме учащиеся знакомятся с окружностями, вписанными в правильные многоугольники, и окружностями, описанными около правильных многоугольников, и их свойствами. При этом воспроизведения доказательств этих теорем можно не требовать от всех учащихся.</w:t>
      </w:r>
    </w:p>
    <w:p w:rsidR="00D02DED" w:rsidRPr="00EB0E14" w:rsidRDefault="00D02DED" w:rsidP="00EB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учащиеся на интуитивном уровне знакомятся с понятием предела и с его помощью рассматривают вывод формул длины окружности и площади круга.</w:t>
      </w:r>
    </w:p>
    <w:p w:rsidR="00D02DED" w:rsidRPr="00EB0E14" w:rsidRDefault="00D02DED" w:rsidP="00EB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Движение</w:t>
      </w:r>
    </w:p>
    <w:p w:rsidR="00D02DED" w:rsidRPr="00EB0E14" w:rsidRDefault="00D02DED" w:rsidP="00EB0E14">
      <w:pPr>
        <w:widowControl w:val="0"/>
        <w:numPr>
          <w:ilvl w:val="0"/>
          <w:numId w:val="28"/>
        </w:numPr>
        <w:tabs>
          <w:tab w:val="num" w:pos="900"/>
          <w:tab w:val="left" w:pos="934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Примеры движений фигур. </w:t>
      </w:r>
    </w:p>
    <w:p w:rsidR="00D02DED" w:rsidRPr="00EB0E14" w:rsidRDefault="00D02DED" w:rsidP="00EB0E14">
      <w:pPr>
        <w:numPr>
          <w:ilvl w:val="0"/>
          <w:numId w:val="29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Параллельный перенос и поворот. </w:t>
      </w:r>
    </w:p>
    <w:p w:rsidR="00D02DED" w:rsidRPr="00EB0E14" w:rsidRDefault="00D02DED" w:rsidP="00EB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Основная цель — познакомить учащихся с понятием движения на плоскости: симметриями, параллельным переносом, поворотом.</w:t>
      </w:r>
    </w:p>
    <w:p w:rsidR="00D02DED" w:rsidRPr="00EB0E14" w:rsidRDefault="00D02DED" w:rsidP="00EB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отображения плоскости на себя как основы для введения понятия движения рассматривается на интуитивном уровне с привлечением уже известных учащимся понятий осевой и центральной симметрии. Изучение понятия движения и его свойств дается в ознакомительном плане.                </w:t>
      </w:r>
    </w:p>
    <w:p w:rsidR="00D02DED" w:rsidRPr="00EB0E14" w:rsidRDefault="00D02DED" w:rsidP="00EB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темы основное внимание следует уделить выработке навыков построения образов точек, отрезков, треугольников при симметриях, параллельном переносе, повороте.</w:t>
      </w:r>
    </w:p>
    <w:p w:rsidR="00D02DED" w:rsidRPr="00EB0E14" w:rsidRDefault="00D02DED" w:rsidP="00EB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Повторение. Решение задач </w:t>
      </w:r>
    </w:p>
    <w:p w:rsidR="00D62D36" w:rsidRDefault="00D62D36" w:rsidP="00976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26C" w:rsidRDefault="0020526C" w:rsidP="00976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E14" w:rsidRDefault="00EB0E14" w:rsidP="00976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E14" w:rsidRDefault="00EB0E14" w:rsidP="00976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E14" w:rsidRDefault="00EB0E14" w:rsidP="00976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E14" w:rsidRDefault="00EB0E14" w:rsidP="00976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E14" w:rsidRDefault="00EB0E14" w:rsidP="00976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E14" w:rsidRDefault="00EB0E14" w:rsidP="00976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E14" w:rsidRDefault="00EB0E14" w:rsidP="00976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E14" w:rsidRDefault="00EB0E14" w:rsidP="007A4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B0E14" w:rsidSect="005B7720">
          <w:headerReference w:type="default" r:id="rId30"/>
          <w:pgSz w:w="11906" w:h="16838"/>
          <w:pgMar w:top="1134" w:right="567" w:bottom="1134" w:left="1134" w:header="567" w:footer="567" w:gutter="0"/>
          <w:pgNumType w:start="2"/>
          <w:cols w:space="708"/>
          <w:docGrid w:linePitch="360"/>
        </w:sectPr>
      </w:pPr>
    </w:p>
    <w:p w:rsidR="00D02DED" w:rsidRPr="00976CA6" w:rsidRDefault="00EB0E14" w:rsidP="00EB0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D02DED" w:rsidRPr="00976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Тематическое планирование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</w:p>
    <w:p w:rsidR="00FF5A52" w:rsidRDefault="005B7720" w:rsidP="00EB0E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тематическо</w:t>
      </w:r>
      <w:r w:rsidR="008E03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планирования по математике  9 класс</w:t>
      </w:r>
    </w:p>
    <w:p w:rsidR="008E0304" w:rsidRDefault="008E0304" w:rsidP="00EB0E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304" w:rsidRPr="00EB0E14" w:rsidRDefault="008E0304" w:rsidP="00EB0E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9"/>
        <w:gridCol w:w="4935"/>
        <w:gridCol w:w="992"/>
        <w:gridCol w:w="5353"/>
        <w:gridCol w:w="2410"/>
      </w:tblGrid>
      <w:tr w:rsidR="001D7D05" w:rsidRPr="00EB0E14" w:rsidTr="009B75D1">
        <w:trPr>
          <w:trHeight w:val="1170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D7D05" w:rsidRPr="00EB0E14" w:rsidRDefault="001D7D05" w:rsidP="00B4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D7D05" w:rsidRPr="00EB0E14" w:rsidRDefault="001D7D05" w:rsidP="00B4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  <w:p w:rsidR="001D7D05" w:rsidRPr="00EB0E14" w:rsidRDefault="001D7D05" w:rsidP="00B4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1D7D05" w:rsidRPr="00EB0E14" w:rsidRDefault="001D7D05" w:rsidP="00B4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1D7D05" w:rsidRPr="00EB0E14" w:rsidRDefault="001D7D05" w:rsidP="00B4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53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D7D05" w:rsidRPr="00EB0E14" w:rsidRDefault="001D7D05" w:rsidP="00B4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результаты освоения материала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D7D05" w:rsidRPr="001D7D05" w:rsidRDefault="001D7D05" w:rsidP="001D7D0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D7D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Используемые электронные</w:t>
            </w:r>
          </w:p>
          <w:p w:rsidR="001D7D05" w:rsidRPr="00EB0E14" w:rsidRDefault="001D7D05" w:rsidP="001D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7D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(цифровые) ресурсы</w:t>
            </w:r>
          </w:p>
        </w:tc>
      </w:tr>
      <w:tr w:rsidR="005B7720" w:rsidRPr="00EB0E14" w:rsidTr="008E0304">
        <w:trPr>
          <w:trHeight w:val="255"/>
        </w:trPr>
        <w:tc>
          <w:tcPr>
            <w:tcW w:w="14709" w:type="dxa"/>
            <w:gridSpan w:val="5"/>
            <w:tcBorders>
              <w:left w:val="outset" w:sz="6" w:space="0" w:color="auto"/>
            </w:tcBorders>
          </w:tcPr>
          <w:p w:rsidR="005B7720" w:rsidRPr="00EB0E14" w:rsidRDefault="005B7720" w:rsidP="00B4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</w:tr>
      <w:tr w:rsidR="00957296" w:rsidRPr="00EB0E14" w:rsidTr="009B75D1">
        <w:trPr>
          <w:trHeight w:val="577"/>
        </w:trPr>
        <w:tc>
          <w:tcPr>
            <w:tcW w:w="10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1- 2</w:t>
            </w:r>
          </w:p>
        </w:tc>
        <w:tc>
          <w:tcPr>
            <w:tcW w:w="49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Повторение курса алгебры 8 класса. Неравенство. Квадратные корни.                                                        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проводить замену переменной;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решать квадратные уравнения и уравнения, получившиеся из замены;</w:t>
            </w:r>
          </w:p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-знать и уметь решать биквадратные уравнения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577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3 - 4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Повторение курса алгебры 8 класса.  Квадратные уравнения и неравенства. Самостоятельная работа  по теме «Решение квадратных уравнений и неравенств»                                                     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3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-знать и понимать алгоритм решения неравенств;</w:t>
            </w:r>
          </w:p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правильно найти ответ в виде числового промежутка</w:t>
            </w:r>
          </w:p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-уметь решать неравенства, используя метод интервалов 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365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4935" w:type="dxa"/>
            <w:tcBorders>
              <w:left w:val="outset" w:sz="6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Входная контрольная работа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957296" w:rsidRPr="00EB0E14" w:rsidTr="009B75D1">
        <w:trPr>
          <w:trHeight w:val="1237"/>
        </w:trPr>
        <w:tc>
          <w:tcPr>
            <w:tcW w:w="1019" w:type="dxa"/>
            <w:tcBorders>
              <w:left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35" w:type="dxa"/>
            <w:tcBorders>
              <w:left w:val="outset" w:sz="6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Работа над ошибками. </w:t>
            </w: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Многоугольники (определение, свойства, формулы площадей).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-знать свойства основных четырехугольников;</w:t>
            </w:r>
          </w:p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-знать формулы площадей;</w:t>
            </w:r>
          </w:p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строить многоугольники и по чертежу определять их свойства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393"/>
        </w:trPr>
        <w:tc>
          <w:tcPr>
            <w:tcW w:w="1019" w:type="dxa"/>
            <w:tcBorders>
              <w:left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35" w:type="dxa"/>
            <w:tcBorders>
              <w:left w:val="outset" w:sz="6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Окружность, элементы окружности. Вписанная и описанная окружность. Виды углов.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ВПМ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строить вписанные и описанные окружности;</w:t>
            </w:r>
          </w:p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-знать элементы окружности;</w:t>
            </w:r>
          </w:p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-различать центральные и вписанные углы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5B7720">
        <w:trPr>
          <w:trHeight w:val="403"/>
        </w:trPr>
        <w:tc>
          <w:tcPr>
            <w:tcW w:w="14709" w:type="dxa"/>
            <w:gridSpan w:val="5"/>
            <w:tcBorders>
              <w:left w:val="outset" w:sz="6" w:space="0" w:color="auto"/>
            </w:tcBorders>
          </w:tcPr>
          <w:p w:rsidR="00957296" w:rsidRPr="00584EAB" w:rsidRDefault="00957296" w:rsidP="009572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Степень с рациональным показателем</w:t>
            </w:r>
          </w:p>
        </w:tc>
      </w:tr>
      <w:tr w:rsidR="00957296" w:rsidRPr="00EB0E14" w:rsidTr="009B75D1">
        <w:trPr>
          <w:trHeight w:val="1278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8-</w:t>
            </w: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с целым показателем.</w:t>
            </w:r>
          </w:p>
        </w:tc>
        <w:tc>
          <w:tcPr>
            <w:tcW w:w="992" w:type="dxa"/>
            <w:tcBorders>
              <w:lef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3" w:type="dxa"/>
            <w:shd w:val="clear" w:color="auto" w:fill="auto"/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-знать определение степени с целым отрицательным показателем</w:t>
            </w:r>
          </w:p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представлять степень с целым отрицательным показателем в виде дроби и наоборот.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365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с целым показателем.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-знать определение степени с целым отрицательным показателем</w:t>
            </w:r>
          </w:p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представлять степень с целым отрицательным показателем в виде дроби и наоборот.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259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с целым показателем.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-знать определение степени с целым отрицательным показателем</w:t>
            </w:r>
          </w:p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представлять степень с целым отрицательным показателем в виде дроби и наоборот.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670"/>
        </w:trPr>
        <w:tc>
          <w:tcPr>
            <w:tcW w:w="101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Арифметический корень натуральной степени.</w:t>
            </w: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957296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-уметь вычислять </w:t>
            </w: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арифметический корень п –ой степени,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325"/>
        </w:trPr>
        <w:tc>
          <w:tcPr>
            <w:tcW w:w="101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Арифметический корень натуральной степени.</w:t>
            </w: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957296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-уметь вычислять </w:t>
            </w: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арифметический корень п –ой степени,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264"/>
        </w:trPr>
        <w:tc>
          <w:tcPr>
            <w:tcW w:w="101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Арифметический корень натуральной степени.</w:t>
            </w: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957296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-уметь вычислять </w:t>
            </w: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арифметический корень п –ой степени,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572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https://resh.ru</w:t>
            </w:r>
          </w:p>
        </w:tc>
      </w:tr>
      <w:tr w:rsidR="00957296" w:rsidRPr="00EB0E14" w:rsidTr="009B75D1">
        <w:trPr>
          <w:trHeight w:val="365"/>
        </w:trPr>
        <w:tc>
          <w:tcPr>
            <w:tcW w:w="10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Арифметический корень натуральной степени.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296" w:rsidRPr="00957296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-уметь вычислять </w:t>
            </w: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арифметический корень п –ой степени,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898"/>
        </w:trPr>
        <w:tc>
          <w:tcPr>
            <w:tcW w:w="101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</w:t>
            </w:r>
          </w:p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арифметического корня.</w:t>
            </w: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-знать свойства арифметического корня п –ой степени,</w:t>
            </w:r>
          </w:p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-уметь применять данные свойства при упрощении выражений.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426"/>
        </w:trPr>
        <w:tc>
          <w:tcPr>
            <w:tcW w:w="101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арифметического корня.</w:t>
            </w: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-знать свойства арифметического корня п –ой степени,</w:t>
            </w:r>
          </w:p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-уметь применять данные свойства при упрощении выражений.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https://resh.ru</w:t>
            </w:r>
          </w:p>
        </w:tc>
      </w:tr>
      <w:tr w:rsidR="00957296" w:rsidRPr="00EB0E14" w:rsidTr="009B75D1">
        <w:trPr>
          <w:trHeight w:val="264"/>
        </w:trPr>
        <w:tc>
          <w:tcPr>
            <w:tcW w:w="101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49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арифметического корня.</w:t>
            </w: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-знать свойства арифметического корня п –ой степени,</w:t>
            </w:r>
          </w:p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-уметь применять данные свойства при упрощении выражений.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284"/>
        </w:trPr>
        <w:tc>
          <w:tcPr>
            <w:tcW w:w="10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арифметического корня.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-знать свойства арифметического корня п –ой степени,</w:t>
            </w:r>
          </w:p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-уметь применять данные свойствапри упрощении выражений.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298"/>
        </w:trPr>
        <w:tc>
          <w:tcPr>
            <w:tcW w:w="101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с рациональным показателем</w:t>
            </w: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-знать определение степени с рациональным показателем</w:t>
            </w:r>
          </w:p>
          <w:p w:rsidR="00957296" w:rsidRPr="00EB0E14" w:rsidRDefault="00957296" w:rsidP="0095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представлять степень с рациональным показателем в виде дроби и наоборот.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467"/>
        </w:trPr>
        <w:tc>
          <w:tcPr>
            <w:tcW w:w="101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с рациональным показателем</w:t>
            </w: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-знать определение степени с рациональным показателем</w:t>
            </w:r>
          </w:p>
          <w:p w:rsidR="00957296" w:rsidRPr="00EB0E14" w:rsidRDefault="00957296" w:rsidP="0095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представлять степень с рациональным показателем в виде дроби и наоборот.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291"/>
        </w:trPr>
        <w:tc>
          <w:tcPr>
            <w:tcW w:w="10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с рациональным показателем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ВПМ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-знать определение степени с рациональным показателем</w:t>
            </w:r>
          </w:p>
          <w:p w:rsidR="00957296" w:rsidRPr="00EB0E14" w:rsidRDefault="00957296" w:rsidP="0095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представлять степень с рациональным показателем в виде дроби и наоборот.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795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Возведение в степень числового неравенства.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3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957296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Возведение в степень числового неравенства.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2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https://resh.ru</w:t>
            </w:r>
          </w:p>
        </w:tc>
      </w:tr>
      <w:tr w:rsidR="00957296" w:rsidRPr="00EB0E14" w:rsidTr="009B75D1">
        <w:trPr>
          <w:trHeight w:val="284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Возведение в степень числового неравенства.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ВПМ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Возведение в степень числового неравенства.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933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lastRenderedPageBreak/>
              <w:t>2</w:t>
            </w: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Обобщающий урок по теме «Степень с рациональным показателем» ВПМ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-уметь применять свойства арифметического корня п –ой степени при упрощении выражений и решении показательных уравнений.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335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Обобщающий урок по теме «Степень с рациональным показателем»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-уметь применять свойства арифметического корня п –ой степени при упрощении выражений и решении показательных уравнений.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2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https</w:t>
            </w:r>
            <w:r w:rsidRPr="009572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9572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resh.ru</w:t>
            </w:r>
          </w:p>
        </w:tc>
      </w:tr>
      <w:tr w:rsidR="00957296" w:rsidRPr="00EB0E14" w:rsidTr="009B75D1">
        <w:trPr>
          <w:trHeight w:val="495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Обобщающий урок по теме «Степень с рациональным показателем»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-уметь применять свойства арифметического корня п –ой степени при упрощении выражений и решении показательных уравнений.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528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2</w:t>
            </w: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35" w:type="dxa"/>
            <w:tcBorders>
              <w:left w:val="outset" w:sz="6" w:space="0" w:color="auto"/>
              <w:right w:val="single" w:sz="4" w:space="0" w:color="auto"/>
            </w:tcBorders>
          </w:tcPr>
          <w:p w:rsidR="00957296" w:rsidRPr="00957296" w:rsidRDefault="00957296" w:rsidP="00957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</w:t>
            </w: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 теме «Степень с рациональным показателем»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-уметь упрощать выражения и решать показательные уравнения.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7296" w:rsidRPr="00EB0E14" w:rsidTr="009B75D1">
        <w:trPr>
          <w:trHeight w:val="392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35" w:type="dxa"/>
            <w:tcBorders>
              <w:left w:val="outset" w:sz="6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Анализ контрольной работы.</w:t>
            </w:r>
          </w:p>
          <w:p w:rsidR="00957296" w:rsidRPr="00EB0E14" w:rsidRDefault="00957296" w:rsidP="00957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 определения функции.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957296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находить область определения и область значения функции;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345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935" w:type="dxa"/>
            <w:tcBorders>
              <w:left w:val="outset" w:sz="6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Понятие вектора.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определение вектора, виды векторов, длина вектора</w:t>
            </w:r>
          </w:p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изображать, обозначать вектор, нулевой вектор;</w:t>
            </w:r>
          </w:p>
          <w:p w:rsidR="00957296" w:rsidRPr="00EB0E14" w:rsidRDefault="00957296" w:rsidP="00957296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-знать виды векторов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223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</w:t>
            </w:r>
          </w:p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tcBorders>
              <w:left w:val="outset" w:sz="6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Понятие вектора.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ВПМ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определение вектора, виды векторов, длина вектора</w:t>
            </w:r>
          </w:p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изображать, обозначать вектор, нулевой вектор;</w:t>
            </w:r>
          </w:p>
          <w:p w:rsidR="00957296" w:rsidRPr="00EB0E14" w:rsidRDefault="00957296" w:rsidP="00957296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-знать виды векторов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5B7720">
        <w:trPr>
          <w:trHeight w:val="268"/>
        </w:trPr>
        <w:tc>
          <w:tcPr>
            <w:tcW w:w="14709" w:type="dxa"/>
            <w:gridSpan w:val="5"/>
            <w:tcBorders>
              <w:left w:val="outset" w:sz="6" w:space="0" w:color="auto"/>
            </w:tcBorders>
            <w:shd w:val="clear" w:color="auto" w:fill="auto"/>
          </w:tcPr>
          <w:p w:rsidR="00957296" w:rsidRPr="00584EAB" w:rsidRDefault="00957296" w:rsidP="009572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Степенная функция.</w:t>
            </w:r>
          </w:p>
        </w:tc>
      </w:tr>
      <w:tr w:rsidR="00957296" w:rsidRPr="00EB0E14" w:rsidTr="009B75D1">
        <w:trPr>
          <w:trHeight w:val="577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57296" w:rsidRPr="00EB0E14" w:rsidRDefault="00957296" w:rsidP="0095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49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Возрастание и убывание функции.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определять нули функции, промежутки возрастания и убывания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386"/>
        </w:trPr>
        <w:tc>
          <w:tcPr>
            <w:tcW w:w="101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9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Возрастание и убывание функции.</w:t>
            </w: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определять нули функции, промежутки возрастания и убывания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751"/>
        </w:trPr>
        <w:tc>
          <w:tcPr>
            <w:tcW w:w="101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49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Возрастание и убывание функции.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ВПМ</w:t>
            </w: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определять нули функции, промежутки возрастания и убывания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5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https://resh.ru</w:t>
            </w:r>
          </w:p>
        </w:tc>
      </w:tr>
      <w:tr w:rsidR="00957296" w:rsidRPr="00EB0E14" w:rsidTr="009B75D1">
        <w:trPr>
          <w:trHeight w:val="203"/>
        </w:trPr>
        <w:tc>
          <w:tcPr>
            <w:tcW w:w="10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9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Четность и нечетность функции.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по формуле определять четность и нечетность функции;</w:t>
            </w:r>
          </w:p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-приводить примеры этих функций;</w:t>
            </w:r>
          </w:p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-знать как расположен график четной и нечетной функции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578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Четность и нечетность функции.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по формуле определять четность и нечетность функции;</w:t>
            </w:r>
          </w:p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-приводить примеры этих функций;</w:t>
            </w:r>
          </w:p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-знать как расположен график четной и нечетной функции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1055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 у=</w:t>
            </w: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/х.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-знать </w:t>
            </w: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функция у=</w:t>
            </w: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/х,</w:t>
            </w:r>
          </w:p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-уметь строить график функции у=</w:t>
            </w: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/х, </w:t>
            </w: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правильно читать график.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365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 у=</w:t>
            </w: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/х.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-знать </w:t>
            </w: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функция у=</w:t>
            </w: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/х,</w:t>
            </w:r>
          </w:p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-уметь строить график функции у=</w:t>
            </w: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/х, </w:t>
            </w: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правильно читать график.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150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 у=</w:t>
            </w: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/х.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-знать </w:t>
            </w: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функция у=</w:t>
            </w: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/х,</w:t>
            </w:r>
          </w:p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-уметь строить график функции у=</w:t>
            </w: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/х, </w:t>
            </w: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правильно читать график.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933"/>
        </w:trPr>
        <w:tc>
          <w:tcPr>
            <w:tcW w:w="101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9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Неравенства и уравнения, содержащие степень.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-уметь использовать </w:t>
            </w: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степенной функции при решении различных уравнений и неравенств.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-уметь решать иррациональное уравнение.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572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https://resh.ru</w:t>
            </w:r>
          </w:p>
        </w:tc>
      </w:tr>
      <w:tr w:rsidR="00957296" w:rsidRPr="00EB0E14" w:rsidTr="009B75D1">
        <w:trPr>
          <w:trHeight w:val="312"/>
        </w:trPr>
        <w:tc>
          <w:tcPr>
            <w:tcW w:w="101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9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Неравенства и уравнения, содержащие степень.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957296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-уметь использовать </w:t>
            </w: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степенной функции при решении различных уравнений и неравенств.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325"/>
        </w:trPr>
        <w:tc>
          <w:tcPr>
            <w:tcW w:w="101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9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Неравенства и уравнения, содержащие степень.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35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-уметь использовать </w:t>
            </w: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свойства степенной функции при решении различных </w:t>
            </w: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уравнений и неравенств.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-уметь решать иррациональное уравнение.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406"/>
        </w:trPr>
        <w:tc>
          <w:tcPr>
            <w:tcW w:w="101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49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Неравенства и уравнения, содержащие степень.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-уметь использовать </w:t>
            </w: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степенной функции при решении различных уравнений и неравенств.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-уметь решать иррациональное уравнение.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5729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https</w:t>
            </w:r>
            <w:r w:rsidRPr="0095729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://</w:t>
            </w:r>
            <w:r w:rsidRPr="0095729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resh.ru</w:t>
            </w:r>
          </w:p>
        </w:tc>
      </w:tr>
      <w:tr w:rsidR="00957296" w:rsidRPr="00EB0E14" w:rsidTr="009B75D1">
        <w:trPr>
          <w:trHeight w:val="223"/>
        </w:trPr>
        <w:tc>
          <w:tcPr>
            <w:tcW w:w="10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9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Неравенства и уравнения, содержащие степень.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-уметь использовать </w:t>
            </w: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степенной функции при решении различных уравнений и неравенств.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-уметь решать иррациональное уравнение.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791"/>
        </w:trPr>
        <w:tc>
          <w:tcPr>
            <w:tcW w:w="101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8E0304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935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по </w:t>
            </w: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теме «Степенная функция »</w:t>
            </w:r>
          </w:p>
          <w:p w:rsidR="00957296" w:rsidRPr="00EB0E14" w:rsidRDefault="00957296" w:rsidP="00957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-уметь строить график функции у=</w:t>
            </w: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/х, </w:t>
            </w: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правильно читать график.</w:t>
            </w:r>
          </w:p>
          <w:p w:rsidR="00957296" w:rsidRPr="00EB0E14" w:rsidRDefault="00957296" w:rsidP="00957296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-уметь решать иррациональное уравнение.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7296" w:rsidRPr="00EB0E14" w:rsidTr="009B75D1">
        <w:trPr>
          <w:trHeight w:val="467"/>
        </w:trPr>
        <w:tc>
          <w:tcPr>
            <w:tcW w:w="101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8E0304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935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Сложение и вычитание векторов.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практически складывать и вычитать два вектора, складывать несколько векторов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572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https://resh.ru</w:t>
            </w:r>
          </w:p>
        </w:tc>
      </w:tr>
      <w:tr w:rsidR="00957296" w:rsidRPr="00EB0E14" w:rsidTr="009B75D1">
        <w:trPr>
          <w:trHeight w:val="386"/>
        </w:trPr>
        <w:tc>
          <w:tcPr>
            <w:tcW w:w="101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8E0304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935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Сложение и вычитание векторов.</w:t>
            </w:r>
          </w:p>
          <w:p w:rsidR="00957296" w:rsidRPr="00EB0E14" w:rsidRDefault="00957296" w:rsidP="00957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практически складывать и вычитать два вектора, складывать несколько векторов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285"/>
        </w:trPr>
        <w:tc>
          <w:tcPr>
            <w:tcW w:w="10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296" w:rsidRPr="00EB0E14" w:rsidRDefault="008E0304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935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Сложение и вычитание векторов.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ВПМ</w:t>
            </w:r>
          </w:p>
        </w:tc>
        <w:tc>
          <w:tcPr>
            <w:tcW w:w="992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практически складывать и вычитать два вектора, складывать несколько векторов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577"/>
        </w:trPr>
        <w:tc>
          <w:tcPr>
            <w:tcW w:w="14709" w:type="dxa"/>
            <w:gridSpan w:val="5"/>
            <w:tcBorders>
              <w:left w:val="outset" w:sz="6" w:space="0" w:color="auto"/>
            </w:tcBorders>
          </w:tcPr>
          <w:p w:rsidR="00957296" w:rsidRPr="00584EAB" w:rsidRDefault="00957296" w:rsidP="009572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Прогрессии.</w:t>
            </w:r>
          </w:p>
        </w:tc>
      </w:tr>
      <w:tr w:rsidR="00957296" w:rsidRPr="00EB0E14" w:rsidTr="009B75D1">
        <w:trPr>
          <w:trHeight w:val="577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8E0304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</w:t>
            </w:r>
          </w:p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Числовая последовательность.</w:t>
            </w:r>
          </w:p>
        </w:tc>
        <w:tc>
          <w:tcPr>
            <w:tcW w:w="992" w:type="dxa"/>
            <w:tcBorders>
              <w:left w:val="outset" w:sz="6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-приводить примеры последовательностей;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определять член последовательности по формуле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558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8E0304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Арифметическая прогрессия.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определять вид прогрессии по её определению;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-знать и применять при решении задач </w:t>
            </w: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указанную формулу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365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8E0304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53-54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Арифметическая прогрессия.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3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определять вид прогрессии по её определению;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-знать и применять при решении задач указанную формулу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577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5</w:t>
            </w:r>
            <w:r w:rsidR="008E03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5-56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 первых членов арифметической прогрессии.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3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находить сумму арифметической прогрессии по формуле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577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8E0304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Самостоятельная работа </w:t>
            </w:r>
            <w:r w:rsidRPr="00EB0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теме «Арифметическая прогрессия»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находить нужный член арифметической прогрессии;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-пользоваться формулой суммы </w:t>
            </w: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n</w:t>
            </w: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членов арифметической прогрессии;</w:t>
            </w:r>
          </w:p>
          <w:p w:rsidR="00957296" w:rsidRPr="00EB0E14" w:rsidRDefault="00957296" w:rsidP="0095729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-определять является ли данное число членом арифметической прогрессии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572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https://resh.ru</w:t>
            </w:r>
          </w:p>
        </w:tc>
      </w:tr>
      <w:tr w:rsidR="00957296" w:rsidRPr="00EB0E14" w:rsidTr="009B75D1">
        <w:trPr>
          <w:trHeight w:val="1319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8E0304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58-60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Геометрическая прогрессия.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3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-знать определение геометрической прогрессии;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распознавать геометрическую прогрессию;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-знать данную формулу и уметь использовать ее при решении задач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577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8E0304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 первых членов геометрической прогрессии.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-знать и уметь находить сумму геометрической прогрессии по формуле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577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8E0304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Бесконечно убывающая геометрическая прогрессия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находить сумму бесконечной геометрической прогрессии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-представлять в виде обыкновенной дроби бесконечную десятичную дробь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572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https://resh.ru</w:t>
            </w:r>
          </w:p>
        </w:tc>
      </w:tr>
      <w:tr w:rsidR="00957296" w:rsidRPr="00EB0E14" w:rsidTr="009B75D1">
        <w:trPr>
          <w:trHeight w:val="1582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8E0304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935" w:type="dxa"/>
            <w:tcBorders>
              <w:left w:val="outset" w:sz="6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по теме </w:t>
            </w: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«Прогрессии»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находить нужный член геометрической прогрессии;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-пользоваться формулой суммы </w:t>
            </w: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n</w:t>
            </w: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членов геометрической прогрессии;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-представлять в виде обыкновенной дроби </w:t>
            </w: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бесконечную десятичную дробь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957296" w:rsidRPr="00EB0E14" w:rsidTr="009B75D1">
        <w:trPr>
          <w:trHeight w:val="165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8E0304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64-65</w:t>
            </w:r>
          </w:p>
        </w:tc>
        <w:tc>
          <w:tcPr>
            <w:tcW w:w="4935" w:type="dxa"/>
            <w:tcBorders>
              <w:left w:val="outset" w:sz="6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Умножение вектора на число.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-знать правило умножения векторов, средняя линия трапеции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строить произведение вектора на число;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строить среднюю линию трапеции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1927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8E0304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66-67</w:t>
            </w:r>
          </w:p>
        </w:tc>
        <w:tc>
          <w:tcPr>
            <w:tcW w:w="4935" w:type="dxa"/>
            <w:tcBorders>
              <w:left w:val="outset" w:sz="6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Применение векторов к решению задач.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применять правило сложения и вычитания векторов, правило умножения векторов, правило сложения и вычитания векторов, правило умножения векторов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на чертеже показывать сумму, разность, произведение векторов;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применять эти правила при решении задач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588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8E0304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935" w:type="dxa"/>
            <w:tcBorders>
              <w:left w:val="outset" w:sz="6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Координаты вектора.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-уметь применять полученные знания в комплексе при решении задач на определение координат вектора, на определение вектора суммы, разности, произведения  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629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8E0304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69-70</w:t>
            </w:r>
          </w:p>
        </w:tc>
        <w:tc>
          <w:tcPr>
            <w:tcW w:w="4935" w:type="dxa"/>
            <w:tcBorders>
              <w:left w:val="outset" w:sz="6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Координаты вектора.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ВПМ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-уметь применять полученные знания в комплексе при решении задач на определение координат вектора, на определение вектора суммы, разности, произведения  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670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8E0304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935" w:type="dxa"/>
            <w:tcBorders>
              <w:left w:val="outset" w:sz="6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Простейшие задачи в координатах.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-уметь применять полученные знания в комплексе при решении задач на определение координат вектора, на </w:t>
            </w: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определение вектора суммы, разности, произведения.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572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https://resh.ru</w:t>
            </w:r>
          </w:p>
        </w:tc>
      </w:tr>
      <w:tr w:rsidR="00957296" w:rsidRPr="00EB0E14" w:rsidTr="009B75D1">
        <w:trPr>
          <w:trHeight w:val="893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8E0304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72</w:t>
            </w:r>
          </w:p>
        </w:tc>
        <w:tc>
          <w:tcPr>
            <w:tcW w:w="4935" w:type="dxa"/>
            <w:tcBorders>
              <w:left w:val="outset" w:sz="6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Простейшие задачи в координатах.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применять полученные знания в комплексе при решении задач на определение координат вектора, на определение вектора суммы, разности, произведения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386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8E0304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935" w:type="dxa"/>
            <w:tcBorders>
              <w:left w:val="outset" w:sz="6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Уравнение окружности.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-знать уравнение прямой;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решать задачи на применение формулы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365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8E0304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935" w:type="dxa"/>
            <w:tcBorders>
              <w:left w:val="outset" w:sz="6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Уравнение окружности.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-знать уравнение прямой;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решать задачи на применение формулы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5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https://resh.ru</w:t>
            </w:r>
          </w:p>
        </w:tc>
      </w:tr>
      <w:tr w:rsidR="009B75D1" w:rsidRPr="00EB0E14" w:rsidTr="005B7720">
        <w:trPr>
          <w:trHeight w:val="399"/>
        </w:trPr>
        <w:tc>
          <w:tcPr>
            <w:tcW w:w="14709" w:type="dxa"/>
            <w:gridSpan w:val="5"/>
            <w:tcBorders>
              <w:left w:val="outset" w:sz="6" w:space="0" w:color="auto"/>
            </w:tcBorders>
          </w:tcPr>
          <w:p w:rsidR="009B75D1" w:rsidRPr="00584EAB" w:rsidRDefault="009B75D1" w:rsidP="009B75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Случайные события.</w:t>
            </w:r>
          </w:p>
        </w:tc>
      </w:tr>
      <w:tr w:rsidR="00957296" w:rsidRPr="00EB0E14" w:rsidTr="009B75D1">
        <w:trPr>
          <w:trHeight w:val="832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8E0304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События</w:t>
            </w: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left w:val="outset" w:sz="6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0E6112" w:rsidRDefault="00957296" w:rsidP="00957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 что такое частота события.</w:t>
            </w:r>
          </w:p>
          <w:p w:rsidR="00957296" w:rsidRPr="000E6112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находить частоту события, используя собственные наблюдения и готовые статистические данные.</w:t>
            </w:r>
          </w:p>
        </w:tc>
        <w:tc>
          <w:tcPr>
            <w:tcW w:w="2410" w:type="dxa"/>
          </w:tcPr>
          <w:p w:rsidR="00957296" w:rsidRPr="000E6112" w:rsidRDefault="00957296" w:rsidP="00957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340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8E0304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События</w:t>
            </w:r>
          </w:p>
        </w:tc>
        <w:tc>
          <w:tcPr>
            <w:tcW w:w="992" w:type="dxa"/>
            <w:tcBorders>
              <w:left w:val="outset" w:sz="6" w:space="0" w:color="auto"/>
              <w:right w:val="single" w:sz="4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0E6112" w:rsidRDefault="00957296" w:rsidP="00957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 что такое частота события.</w:t>
            </w:r>
          </w:p>
          <w:p w:rsidR="00957296" w:rsidRPr="000E6112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находить частоту события, используя собственные наблюдения и готовые статистические данные.</w:t>
            </w:r>
          </w:p>
        </w:tc>
        <w:tc>
          <w:tcPr>
            <w:tcW w:w="2410" w:type="dxa"/>
          </w:tcPr>
          <w:p w:rsidR="00957296" w:rsidRPr="000E6112" w:rsidRDefault="00957296" w:rsidP="00957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2333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8E0304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Вероятность события 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57296" w:rsidRPr="000E6112" w:rsidRDefault="00957296" w:rsidP="00957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 что такое частота события, вероятность случайного события</w:t>
            </w:r>
          </w:p>
          <w:p w:rsidR="00957296" w:rsidRPr="000E6112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находить частоту события, используя собственные наблюдения и готовые статистические данные.</w:t>
            </w:r>
          </w:p>
          <w:p w:rsidR="00957296" w:rsidRPr="000E6112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Уметь: использовать приобретенные знания и умения в практической деятельности и повседневной жизни для решения учебных и практических задач, </w:t>
            </w:r>
            <w:r w:rsidRPr="000E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требующих систематического перебора вариантов.</w:t>
            </w:r>
          </w:p>
        </w:tc>
        <w:tc>
          <w:tcPr>
            <w:tcW w:w="2410" w:type="dxa"/>
          </w:tcPr>
          <w:p w:rsidR="00957296" w:rsidRPr="000E6112" w:rsidRDefault="00957296" w:rsidP="00957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2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https://resh.ru</w:t>
            </w:r>
          </w:p>
        </w:tc>
      </w:tr>
      <w:tr w:rsidR="00957296" w:rsidRPr="00EB0E14" w:rsidTr="009B75D1">
        <w:trPr>
          <w:trHeight w:val="353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8E0304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445622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Вероятность события. ВПМ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692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8E0304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79-82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вероятностных задач с помощью комбинаторики. 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57296" w:rsidRPr="000E6112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находить вероятности случайных событий в простейших случаях</w:t>
            </w:r>
          </w:p>
          <w:p w:rsidR="00957296" w:rsidRPr="000E6112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использовать приобретенные знания и умения в практической деятельности и повседневной жизни для решения учебных и практических задач, требующих систематического перебора вариантов.</w:t>
            </w:r>
          </w:p>
        </w:tc>
        <w:tc>
          <w:tcPr>
            <w:tcW w:w="2410" w:type="dxa"/>
          </w:tcPr>
          <w:p w:rsidR="00957296" w:rsidRPr="000E6112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142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8E0304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вероятностных задач с помощью комбинаторики.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57296" w:rsidRPr="000E6112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</w:tcBorders>
          </w:tcPr>
          <w:p w:rsidR="00957296" w:rsidRPr="000E6112" w:rsidRDefault="009B75D1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5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https</w:t>
            </w:r>
            <w:r w:rsidRPr="009B75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9B75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resh.ru</w:t>
            </w:r>
          </w:p>
        </w:tc>
      </w:tr>
      <w:tr w:rsidR="00957296" w:rsidRPr="00EB0E14" w:rsidTr="009B75D1">
        <w:trPr>
          <w:trHeight w:val="163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8E0304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вероятностных задач с помощью комбинаторики.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57296" w:rsidRPr="000E6112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57296" w:rsidRPr="000E6112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142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8E0304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вероятностных задач с помощью комбинаторики.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57296" w:rsidRPr="000E6112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57296" w:rsidRPr="000E6112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1986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8E0304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Геометрическая вероятность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0E6112" w:rsidRDefault="00957296" w:rsidP="00957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Знать: что такое </w:t>
            </w:r>
            <w:r w:rsidRPr="000E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геометрическая вероятность.</w:t>
            </w:r>
          </w:p>
          <w:p w:rsidR="00957296" w:rsidRPr="000E6112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использовать приобретенные знания и умения в практической деятельности и повседневной жизни для 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ситуацией.</w:t>
            </w:r>
          </w:p>
        </w:tc>
        <w:tc>
          <w:tcPr>
            <w:tcW w:w="2410" w:type="dxa"/>
          </w:tcPr>
          <w:p w:rsidR="00957296" w:rsidRPr="000E6112" w:rsidRDefault="00957296" w:rsidP="00957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1704"/>
        </w:trPr>
        <w:tc>
          <w:tcPr>
            <w:tcW w:w="101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8E0304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9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Относительная частота и закон больших чисел. Решение задач.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57296" w:rsidRPr="000E6112" w:rsidRDefault="00957296" w:rsidP="00957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Знать: что такое </w:t>
            </w:r>
            <w:r w:rsidRPr="000E611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относительная частота и закон больших чисел. </w:t>
            </w:r>
          </w:p>
          <w:p w:rsidR="00957296" w:rsidRPr="000E6112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использовать приобретенные знания и умения в практической деятельности и повседневной жизни для решения учебных и практических задач, требующих систематического перебора вариантов.</w:t>
            </w:r>
          </w:p>
        </w:tc>
        <w:tc>
          <w:tcPr>
            <w:tcW w:w="2410" w:type="dxa"/>
          </w:tcPr>
          <w:p w:rsidR="00957296" w:rsidRPr="000E6112" w:rsidRDefault="00957296" w:rsidP="00957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338"/>
        </w:trPr>
        <w:tc>
          <w:tcPr>
            <w:tcW w:w="101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8E0304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9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Относительная частота и закон больших чисел. Решение задач.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57296" w:rsidRPr="000E6112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57296" w:rsidRPr="000E6112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994"/>
        </w:trPr>
        <w:tc>
          <w:tcPr>
            <w:tcW w:w="101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9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 «Случайные события»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0E6112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6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обобщать и систематизировать знания по пройденным темам и использ</w:t>
            </w:r>
            <w:r w:rsidR="002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овать их при решении примеров </w:t>
            </w:r>
          </w:p>
        </w:tc>
        <w:tc>
          <w:tcPr>
            <w:tcW w:w="2410" w:type="dxa"/>
          </w:tcPr>
          <w:p w:rsidR="00957296" w:rsidRPr="000E6112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7296" w:rsidRPr="00EB0E14" w:rsidTr="009B75D1">
        <w:trPr>
          <w:trHeight w:val="426"/>
        </w:trPr>
        <w:tc>
          <w:tcPr>
            <w:tcW w:w="101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90-91</w:t>
            </w:r>
          </w:p>
        </w:tc>
        <w:tc>
          <w:tcPr>
            <w:tcW w:w="49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Синус, косинус, тангенс угла.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единичная полуокружность, основное тригонометрическое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5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https://resh.ru</w:t>
            </w:r>
          </w:p>
        </w:tc>
      </w:tr>
      <w:tr w:rsidR="00957296" w:rsidRPr="00EB0E14" w:rsidTr="009B75D1">
        <w:trPr>
          <w:trHeight w:val="345"/>
        </w:trPr>
        <w:tc>
          <w:tcPr>
            <w:tcW w:w="101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9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Синус, косинус, тангенс угла.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ВПМ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тождество, формулы приведения -знать определение основных тригонометрических  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536"/>
        </w:trPr>
        <w:tc>
          <w:tcPr>
            <w:tcW w:w="101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9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Синус, косинус, тангенс угла.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тождество, формулы приведения -знать определение основных тригонометрических  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365"/>
        </w:trPr>
        <w:tc>
          <w:tcPr>
            <w:tcW w:w="101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9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Площадь треугольника. Теорема синусов.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ВПМ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выводить формулу площади треугольника;-уметь применять формулу при решении задач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507"/>
        </w:trPr>
        <w:tc>
          <w:tcPr>
            <w:tcW w:w="101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9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Площадь треугольника. Теорема синусов.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выводить формулу площади треугольника;-уметь применять формулу при решении задач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183"/>
        </w:trPr>
        <w:tc>
          <w:tcPr>
            <w:tcW w:w="101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96-97</w:t>
            </w:r>
          </w:p>
        </w:tc>
        <w:tc>
          <w:tcPr>
            <w:tcW w:w="49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Теорема косинусов.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-знать теорему синусов и уметь решать задачи на её применение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47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9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Теорема косинусов.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ВПМ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-знать теорему синусов и уметь решать задачи на её применение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572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https://resh.ru</w:t>
            </w:r>
          </w:p>
        </w:tc>
      </w:tr>
      <w:tr w:rsidR="00957296" w:rsidRPr="00EB0E14" w:rsidTr="009B75D1">
        <w:trPr>
          <w:trHeight w:val="28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9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Решение треугольников.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-знать вывод формулы;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применять формулу при решении задач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50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9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Решение треугольников.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-знать вывод формулы;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применять формулу при решении задач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36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9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калярная произведение векторов.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определение скалярного произведения векторов условие перпендикулярности ненулевых векторов, выражения. скалярного произведения в координатах и его свойства. применять  скалярного произведения векторов при решениях геометрических задач.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957296" w:rsidRPr="00EB0E14" w:rsidTr="009B75D1">
        <w:trPr>
          <w:trHeight w:val="117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9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калярная произведение векторов.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26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9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Решение задач.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103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104</w:t>
            </w:r>
          </w:p>
        </w:tc>
        <w:tc>
          <w:tcPr>
            <w:tcW w:w="49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Контрольная работа № 2 по теме: «Соотношение между сторонами и углами треугольника».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применять теорему синусов и теорему косинусо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в комплексе при решении задач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957296" w:rsidRPr="00EB0E14" w:rsidTr="009B75D1">
        <w:trPr>
          <w:trHeight w:val="6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53" w:type="dxa"/>
            <w:vMerge/>
            <w:tcBorders>
              <w:left w:val="outset" w:sz="6" w:space="0" w:color="auto"/>
              <w:right w:val="single" w:sz="4" w:space="0" w:color="000000" w:themeColor="text1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B75D1" w:rsidRPr="00EB0E14" w:rsidTr="009B75D1">
        <w:trPr>
          <w:trHeight w:val="460"/>
        </w:trPr>
        <w:tc>
          <w:tcPr>
            <w:tcW w:w="14709" w:type="dxa"/>
            <w:gridSpan w:val="5"/>
            <w:tcBorders>
              <w:top w:val="single" w:sz="4" w:space="0" w:color="auto"/>
              <w:left w:val="outset" w:sz="6" w:space="0" w:color="auto"/>
            </w:tcBorders>
          </w:tcPr>
          <w:p w:rsidR="009B75D1" w:rsidRPr="00957296" w:rsidRDefault="009B75D1" w:rsidP="009B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Случайные величины.</w:t>
            </w:r>
          </w:p>
        </w:tc>
      </w:tr>
      <w:tr w:rsidR="00957296" w:rsidRPr="00EB0E14" w:rsidTr="009B75D1">
        <w:trPr>
          <w:trHeight w:val="1102"/>
        </w:trPr>
        <w:tc>
          <w:tcPr>
            <w:tcW w:w="101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9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Таблицы распределения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outset" w:sz="6" w:space="0" w:color="auto"/>
              <w:right w:val="single" w:sz="4" w:space="0" w:color="000000" w:themeColor="text1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представление о таблице распределения данных, таблице сумм. Уметь составлять по задаче таблицы распределения данных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2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https://resh.ru</w:t>
            </w:r>
          </w:p>
        </w:tc>
      </w:tr>
      <w:tr w:rsidR="00957296" w:rsidRPr="00EB0E14" w:rsidTr="009B75D1">
        <w:trPr>
          <w:trHeight w:val="1102"/>
        </w:trPr>
        <w:tc>
          <w:tcPr>
            <w:tcW w:w="101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9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Полигоны частот.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outset" w:sz="6" w:space="0" w:color="auto"/>
              <w:right w:val="single" w:sz="4" w:space="0" w:color="000000" w:themeColor="text1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представление о полигоне  частот, о полигоне относительных частот, о  разбиении  на классы, о столбчатой и круговой  диаграммах.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1423"/>
        </w:trPr>
        <w:tc>
          <w:tcPr>
            <w:tcW w:w="101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9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Генеральная совокупность и выборка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представление о генеральной совокупности, выборке, репрезентативной выборке, объёме генеральной совокупности, о выборочном методе, среднем арифметическом относительных частот.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830"/>
        </w:trPr>
        <w:tc>
          <w:tcPr>
            <w:tcW w:w="101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9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Размах и центральная тенденция.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находить размах, моду, медиану совокупности значений; среднее значение случайной величины.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https://resh.ru</w:t>
            </w:r>
          </w:p>
        </w:tc>
      </w:tr>
      <w:tr w:rsidR="00957296" w:rsidRPr="00EB0E14" w:rsidTr="009B75D1">
        <w:trPr>
          <w:trHeight w:val="588"/>
        </w:trPr>
        <w:tc>
          <w:tcPr>
            <w:tcW w:w="101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  <w:r w:rsidR="00957296"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 «Случайные величины»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применять все знания, полученные в ходе изучения темы, при решении задач.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7296" w:rsidRPr="00EB0E14" w:rsidTr="009B75D1">
        <w:trPr>
          <w:trHeight w:val="406"/>
        </w:trPr>
        <w:tc>
          <w:tcPr>
            <w:tcW w:w="101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957296"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Правильные многоугольники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вычислять угол правильного многоугольника по формуле;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вписывать окружность в правильный многоугольник и описывать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406"/>
        </w:trPr>
        <w:tc>
          <w:tcPr>
            <w:tcW w:w="101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9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Правильные многоугольники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ВПМ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954"/>
        </w:trPr>
        <w:tc>
          <w:tcPr>
            <w:tcW w:w="101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112</w:t>
            </w:r>
          </w:p>
        </w:tc>
        <w:tc>
          <w:tcPr>
            <w:tcW w:w="49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Нахождение сторон правильного многоугольника через радиусы описанной и вписанной окружностей.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-уметь решать задачи на применение формул зависимости между </w:t>
            </w: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R</w:t>
            </w: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r</w:t>
            </w: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a</w:t>
            </w: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уметь строить правильные многоугольники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690"/>
        </w:trPr>
        <w:tc>
          <w:tcPr>
            <w:tcW w:w="101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49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Нахождение сторон правильного многоугольника через радиусы описанной и вписанной окружностей.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572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https://resh.ru</w:t>
            </w:r>
          </w:p>
        </w:tc>
      </w:tr>
      <w:tr w:rsidR="009B75D1" w:rsidRPr="00EB0E14" w:rsidTr="009B75D1">
        <w:trPr>
          <w:trHeight w:val="476"/>
        </w:trPr>
        <w:tc>
          <w:tcPr>
            <w:tcW w:w="14709" w:type="dxa"/>
            <w:gridSpan w:val="5"/>
            <w:tcBorders>
              <w:top w:val="single" w:sz="4" w:space="0" w:color="auto"/>
              <w:left w:val="outset" w:sz="6" w:space="0" w:color="auto"/>
            </w:tcBorders>
          </w:tcPr>
          <w:p w:rsidR="009B75D1" w:rsidRPr="00584EAB" w:rsidRDefault="009B75D1" w:rsidP="009B7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Множества. Логика.</w:t>
            </w:r>
          </w:p>
        </w:tc>
      </w:tr>
      <w:tr w:rsidR="00957296" w:rsidRPr="00EB0E14" w:rsidTr="009B75D1">
        <w:trPr>
          <w:trHeight w:val="1102"/>
        </w:trPr>
        <w:tc>
          <w:tcPr>
            <w:tcW w:w="101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49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Множества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сформулировать высказывание, находить множество истинности предложения, определять, истинно или ложно высказывание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1102"/>
        </w:trPr>
        <w:tc>
          <w:tcPr>
            <w:tcW w:w="101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9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Высказывания. Теоремы.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сформулировать высказывание, находить множество истинности предложения, определять, истинно или ложно высказывание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7296" w:rsidRPr="00EB0E14" w:rsidTr="009B75D1">
        <w:trPr>
          <w:trHeight w:val="1102"/>
        </w:trPr>
        <w:tc>
          <w:tcPr>
            <w:tcW w:w="101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118-119</w:t>
            </w:r>
          </w:p>
        </w:tc>
        <w:tc>
          <w:tcPr>
            <w:tcW w:w="49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Уравнение окружности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формулы расстояние между двумя точками, уравнение окружности.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находить расстояние между двумя точками, записывать уравнение окружности с заданным центром и радиусом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1102"/>
        </w:trPr>
        <w:tc>
          <w:tcPr>
            <w:tcW w:w="101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120-121</w:t>
            </w:r>
          </w:p>
        </w:tc>
        <w:tc>
          <w:tcPr>
            <w:tcW w:w="49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Уравнение прямой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уравнение прямой.Уметь записывать уравнение прямой, проходящей через заданные точки; устанавливать взаимное расположение прямых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5B7720">
        <w:trPr>
          <w:trHeight w:val="926"/>
        </w:trPr>
        <w:tc>
          <w:tcPr>
            <w:tcW w:w="101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49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Множества точек на координатной плоскости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 помощью графической иллюстрации определить фигуру, заданную системой уравнений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5B7720">
        <w:trPr>
          <w:trHeight w:val="658"/>
        </w:trPr>
        <w:tc>
          <w:tcPr>
            <w:tcW w:w="101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123</w:t>
            </w:r>
          </w:p>
        </w:tc>
        <w:tc>
          <w:tcPr>
            <w:tcW w:w="49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по теме «Множества.  Логика»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применять все знания, полученные в ходе изучения темы, при решении задач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609"/>
        </w:trPr>
        <w:tc>
          <w:tcPr>
            <w:tcW w:w="101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9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 «Множества.  Логика»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применять все знания, полученные в ходе изучения темы, при решении задач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7296" w:rsidRPr="00EB0E14" w:rsidTr="009B75D1">
        <w:trPr>
          <w:trHeight w:val="326"/>
        </w:trPr>
        <w:tc>
          <w:tcPr>
            <w:tcW w:w="101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9B75D1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5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2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https://resh.ru</w:t>
            </w:r>
          </w:p>
        </w:tc>
      </w:tr>
      <w:tr w:rsidR="00957296" w:rsidRPr="00EB0E14" w:rsidTr="009B75D1">
        <w:trPr>
          <w:trHeight w:val="893"/>
        </w:trPr>
        <w:tc>
          <w:tcPr>
            <w:tcW w:w="101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  <w:r w:rsidR="00957296"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Нахождение сторон правильного многоугольника через радиусы описанной и вписанной окружностей.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-уметь решать задачи на применение формул зависимости между </w:t>
            </w: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R</w:t>
            </w: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r</w:t>
            </w: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a</w:t>
            </w: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строить правильные многоугольники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365"/>
        </w:trPr>
        <w:tc>
          <w:tcPr>
            <w:tcW w:w="101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  <w:r w:rsidR="00957296"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Нахождение сторон правильного многоугольника через радиусы описанной и вписанной окружностей.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304"/>
        </w:trPr>
        <w:tc>
          <w:tcPr>
            <w:tcW w:w="101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  <w:r w:rsidR="00957296"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Нахождение сторон правильного многоугольника через радиусы описанной и вписанной окружностей.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https://resh.ru</w:t>
            </w:r>
          </w:p>
        </w:tc>
      </w:tr>
      <w:tr w:rsidR="00957296" w:rsidRPr="00EB0E14" w:rsidTr="009B75D1">
        <w:trPr>
          <w:trHeight w:val="1156"/>
        </w:trPr>
        <w:tc>
          <w:tcPr>
            <w:tcW w:w="101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  <w:r w:rsidR="00957296"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Контрольная работа  по теме: «Длина окружности и площадь круга».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-уметь решать задачи на зависимости между </w:t>
            </w: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R</w:t>
            </w: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r</w:t>
            </w: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a</w:t>
            </w: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решать задачи, используя формулы длины окружность, площади круга и кругового сектора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957296" w:rsidRPr="00EB0E14" w:rsidTr="005B7720">
        <w:trPr>
          <w:trHeight w:val="441"/>
        </w:trPr>
        <w:tc>
          <w:tcPr>
            <w:tcW w:w="101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5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B75D1" w:rsidRPr="00EB0E14" w:rsidTr="009B75D1">
        <w:trPr>
          <w:trHeight w:val="384"/>
        </w:trPr>
        <w:tc>
          <w:tcPr>
            <w:tcW w:w="14709" w:type="dxa"/>
            <w:gridSpan w:val="5"/>
            <w:tcBorders>
              <w:left w:val="outset" w:sz="6" w:space="0" w:color="auto"/>
            </w:tcBorders>
          </w:tcPr>
          <w:p w:rsidR="009B75D1" w:rsidRPr="00584EAB" w:rsidRDefault="009B75D1" w:rsidP="009B7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Повторение.</w:t>
            </w:r>
          </w:p>
        </w:tc>
      </w:tr>
      <w:tr w:rsidR="00957296" w:rsidRPr="00EB0E14" w:rsidTr="009B75D1">
        <w:trPr>
          <w:trHeight w:val="404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23707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Графики функций.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-знать алгоритм построения графика функции;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строить графики функции;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по графику определять свойства функции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386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Графики функций.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345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Графики функций.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572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https://resh.ru</w:t>
            </w:r>
          </w:p>
        </w:tc>
      </w:tr>
      <w:tr w:rsidR="00957296" w:rsidRPr="00EB0E14" w:rsidTr="009B75D1">
        <w:trPr>
          <w:trHeight w:val="355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Графики функций.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386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Симметрия.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-знать какое отображение на плоскости является осевой симметрией, а какое центральной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238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Симметрия.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957296" w:rsidRPr="00EB0E14" w:rsidTr="009B75D1">
        <w:trPr>
          <w:trHeight w:val="284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135-136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Параллельный перенос.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3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знать свойства параллельного переноса;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строить фигуры при  параллельном переносе на вектор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337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137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Поворот.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-уметь строить фигуры при повороте на угол 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строить фигуры при параллельном переносе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386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Поворот.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629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Решение задач по теме: «Движение»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5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386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Контрольная  работа  по теме«Движение».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-уметь строить фигуры при повороте на угол 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строить фигуры при параллельном переносе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957296" w:rsidRPr="00EB0E14" w:rsidTr="009B75D1">
        <w:trPr>
          <w:trHeight w:val="238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5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572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https://resh.ru</w:t>
            </w:r>
          </w:p>
        </w:tc>
      </w:tr>
      <w:tr w:rsidR="00957296" w:rsidRPr="00EB0E14" w:rsidTr="009B75D1">
        <w:trPr>
          <w:trHeight w:val="698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9B75D1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Уравнения, неравенства, системы.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решать уравнения третьей и четвертой степени с одним неизвестным с помощью разложения на множители и введения вспомогательной переменной;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решать неравенства методом интервалов;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решать системы уравнений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567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9B75D1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Уравнения, неравенства, системы.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284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9B75D1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Уравнения, неравенства, системы.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5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https://resh.ru</w:t>
            </w:r>
          </w:p>
        </w:tc>
      </w:tr>
      <w:tr w:rsidR="00957296" w:rsidRPr="00EB0E14" w:rsidTr="009B75D1">
        <w:trPr>
          <w:trHeight w:val="665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9B75D1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Уравнения, неравенства, системы.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365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 стереометрии. Многогранник.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знать определение многогранника, элементы многогранника.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334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Призма. Параллелепипед.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53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-знать какая призма называется прямой  правильной.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305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Правильные многогранники. Объем тела.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-знать, как измеряются объемы тел, основные свойства объемов.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319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Свойства прямоугольного  параллелепипеда. Пирамида.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-знать свойства прямоугольного параллелепипеда, пирамиды.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527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Текстовые задачи.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решать задачи с помощью составления систем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572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https://resh.ru</w:t>
            </w:r>
          </w:p>
        </w:tc>
      </w:tr>
      <w:tr w:rsidR="00957296" w:rsidRPr="00EB0E14" w:rsidTr="009B75D1">
        <w:trPr>
          <w:trHeight w:val="378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Текстовые задачи.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418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Текстовые задачи.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325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152-153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Текстовые задачи.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957296" w:rsidRPr="00EB0E14" w:rsidTr="009B75D1">
        <w:trPr>
          <w:trHeight w:val="304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154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Цилиндр. Конус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-знать формулы, выражающие объемы  цилиндра, конуса.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264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Цилиндр. Конус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-знать формулы, выражающие объемы  цилиндра, конуса.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386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Решение задач.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ВПМ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-применять знания, умения, навыки при решении задач.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322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Решение задач. 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-применять знания, умения, навыки при решении задач.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994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Арифметическая и геометрическая прогрессии. Самостоятельная работа   по теме «Прогрессии». 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-знать формулы </w:t>
            </w: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n</w:t>
            </w: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-го члена и суммы </w:t>
            </w: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n</w:t>
            </w: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членов арифметической и геометрической прогрессий и уметь их применять при решении задач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459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Арифметическая и геометрическая прогрессии. Самостоятельная работа   по теме «Прогрессии». 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572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https://resh.ru</w:t>
            </w:r>
          </w:p>
        </w:tc>
      </w:tr>
      <w:tr w:rsidR="00957296" w:rsidRPr="00EB0E14" w:rsidTr="009B75D1">
        <w:trPr>
          <w:trHeight w:val="977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Арифметическая и геометрическая прогрессии. Самостоятельная работа   по теме «Прогрессии». 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355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161-162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 аксиомах планиметрии.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B75D1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3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-знать аксиомы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-знать основные положения геометрии, которые применяются в качестве исходных.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264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163-165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Решение задач в координатах. 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3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находить координаты вектора через координаты его начала и конца;</w:t>
            </w:r>
          </w:p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уметь вычислять длину вектора по его координатам, координаты середины отрезка и расстояние между двумя точками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252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Треугольник. 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-уметь применять все полученные знания для решения задач на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</w:t>
            </w: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реугольника.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139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Окружность. 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-уметь применять все полученные знания </w:t>
            </w: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для решения окружности.</w:t>
            </w: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  <w:tr w:rsidR="00957296" w:rsidRPr="00EB0E14" w:rsidTr="009B75D1">
        <w:trPr>
          <w:trHeight w:val="384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168-169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23707D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957296" w:rsidRPr="00EB0E14" w:rsidTr="009B75D1">
        <w:trPr>
          <w:trHeight w:val="577"/>
        </w:trPr>
        <w:tc>
          <w:tcPr>
            <w:tcW w:w="1019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lastRenderedPageBreak/>
              <w:t>1</w:t>
            </w:r>
            <w:r w:rsidR="0023707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935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B0E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3" w:type="dxa"/>
            <w:tcBorders>
              <w:left w:val="outset" w:sz="6" w:space="0" w:color="auto"/>
              <w:right w:val="outset" w:sz="6" w:space="0" w:color="auto"/>
            </w:tcBorders>
          </w:tcPr>
          <w:p w:rsidR="00957296" w:rsidRPr="00EB0E14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Обобщить и систематизировать полученные знания.</w:t>
            </w:r>
          </w:p>
        </w:tc>
        <w:tc>
          <w:tcPr>
            <w:tcW w:w="2410" w:type="dxa"/>
          </w:tcPr>
          <w:p w:rsidR="00957296" w:rsidRDefault="00957296" w:rsidP="009572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https</w:t>
            </w:r>
            <w:r w:rsidRPr="00584EAB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584E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resh.ru</w:t>
            </w:r>
          </w:p>
        </w:tc>
      </w:tr>
    </w:tbl>
    <w:p w:rsidR="00EB0E14" w:rsidRDefault="00EB0E14" w:rsidP="00A26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B0E14" w:rsidSect="005B7720">
          <w:pgSz w:w="16838" w:h="11906" w:orient="landscape"/>
          <w:pgMar w:top="1134" w:right="1134" w:bottom="567" w:left="1134" w:header="567" w:footer="567" w:gutter="0"/>
          <w:pgNumType w:start="14"/>
          <w:cols w:space="708"/>
          <w:docGrid w:linePitch="360"/>
        </w:sectPr>
      </w:pPr>
      <w:bookmarkStart w:id="2" w:name="_GoBack"/>
      <w:bookmarkEnd w:id="2"/>
    </w:p>
    <w:p w:rsidR="00D02DED" w:rsidRPr="00A269CB" w:rsidRDefault="00D02DED" w:rsidP="0023707D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02DED" w:rsidRPr="00A269CB" w:rsidSect="005B7720">
      <w:pgSz w:w="11906" w:h="16838"/>
      <w:pgMar w:top="1134" w:right="567" w:bottom="1134" w:left="1134" w:header="567" w:footer="567" w:gutter="0"/>
      <w:pgNumType w:start="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19A" w:rsidRDefault="008B619A" w:rsidP="00ED1137">
      <w:pPr>
        <w:spacing w:after="0" w:line="240" w:lineRule="auto"/>
      </w:pPr>
      <w:r>
        <w:separator/>
      </w:r>
    </w:p>
  </w:endnote>
  <w:endnote w:type="continuationSeparator" w:id="1">
    <w:p w:rsidR="008B619A" w:rsidRDefault="008B619A" w:rsidP="00ED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19A" w:rsidRDefault="008B619A" w:rsidP="00ED1137">
      <w:pPr>
        <w:spacing w:after="0" w:line="240" w:lineRule="auto"/>
      </w:pPr>
      <w:r>
        <w:separator/>
      </w:r>
    </w:p>
  </w:footnote>
  <w:footnote w:type="continuationSeparator" w:id="1">
    <w:p w:rsidR="008B619A" w:rsidRDefault="008B619A" w:rsidP="00ED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04" w:rsidRDefault="008E0304">
    <w:pPr>
      <w:pStyle w:val="a7"/>
      <w:jc w:val="center"/>
    </w:pPr>
  </w:p>
  <w:p w:rsidR="008E0304" w:rsidRDefault="008E030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820"/>
    <w:multiLevelType w:val="hybridMultilevel"/>
    <w:tmpl w:val="7876DD04"/>
    <w:lvl w:ilvl="0" w:tplc="04190017">
      <w:start w:val="1"/>
      <w:numFmt w:val="lowerLetter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047B2286"/>
    <w:multiLevelType w:val="hybridMultilevel"/>
    <w:tmpl w:val="8B62A7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51EB9"/>
    <w:multiLevelType w:val="hybridMultilevel"/>
    <w:tmpl w:val="62B40554"/>
    <w:lvl w:ilvl="0" w:tplc="C96EFBD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A21656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23C25"/>
    <w:multiLevelType w:val="hybridMultilevel"/>
    <w:tmpl w:val="0C101ECC"/>
    <w:lvl w:ilvl="0" w:tplc="10B077A2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566BB"/>
    <w:multiLevelType w:val="hybridMultilevel"/>
    <w:tmpl w:val="DA0EC2C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C51D69"/>
    <w:multiLevelType w:val="hybridMultilevel"/>
    <w:tmpl w:val="096AA082"/>
    <w:lvl w:ilvl="0" w:tplc="2F121EC0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A48EC"/>
    <w:multiLevelType w:val="hybridMultilevel"/>
    <w:tmpl w:val="B1A8EDCC"/>
    <w:lvl w:ilvl="0" w:tplc="04190017">
      <w:start w:val="1"/>
      <w:numFmt w:val="lowerLetter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1B622FFF"/>
    <w:multiLevelType w:val="hybridMultilevel"/>
    <w:tmpl w:val="2496D736"/>
    <w:lvl w:ilvl="0" w:tplc="04190017">
      <w:start w:val="1"/>
      <w:numFmt w:val="lowerLetter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>
    <w:nsid w:val="1B64143B"/>
    <w:multiLevelType w:val="multilevel"/>
    <w:tmpl w:val="BD14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4C3FFB"/>
    <w:multiLevelType w:val="hybridMultilevel"/>
    <w:tmpl w:val="96EA053A"/>
    <w:lvl w:ilvl="0" w:tplc="FDD80F8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16CFC"/>
    <w:multiLevelType w:val="hybridMultilevel"/>
    <w:tmpl w:val="89BEBC20"/>
    <w:lvl w:ilvl="0" w:tplc="9078BB8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64855"/>
    <w:multiLevelType w:val="hybridMultilevel"/>
    <w:tmpl w:val="F1F4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2315E"/>
    <w:multiLevelType w:val="hybridMultilevel"/>
    <w:tmpl w:val="2CDAEFA4"/>
    <w:lvl w:ilvl="0" w:tplc="FC28342E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B70C4"/>
    <w:multiLevelType w:val="multilevel"/>
    <w:tmpl w:val="DCE6E3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511685"/>
    <w:multiLevelType w:val="hybridMultilevel"/>
    <w:tmpl w:val="38A69E06"/>
    <w:lvl w:ilvl="0" w:tplc="04190017">
      <w:start w:val="1"/>
      <w:numFmt w:val="lowerLetter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5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084B03"/>
    <w:multiLevelType w:val="hybridMultilevel"/>
    <w:tmpl w:val="2D50D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E2FCB"/>
    <w:multiLevelType w:val="hybridMultilevel"/>
    <w:tmpl w:val="7C7895B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3A27B7"/>
    <w:multiLevelType w:val="hybridMultilevel"/>
    <w:tmpl w:val="07FC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7762B"/>
    <w:multiLevelType w:val="multilevel"/>
    <w:tmpl w:val="673A7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AC276B"/>
    <w:multiLevelType w:val="hybridMultilevel"/>
    <w:tmpl w:val="64A4799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7">
      <w:start w:val="1"/>
      <w:numFmt w:val="lowerLetter"/>
      <w:lvlText w:val="%3)"/>
      <w:lvlJc w:val="left"/>
      <w:pPr>
        <w:ind w:left="1598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093224"/>
    <w:multiLevelType w:val="hybridMultilevel"/>
    <w:tmpl w:val="7DF227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96907"/>
    <w:multiLevelType w:val="multilevel"/>
    <w:tmpl w:val="E98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CC7E43"/>
    <w:multiLevelType w:val="hybridMultilevel"/>
    <w:tmpl w:val="2FFC3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B48A1"/>
    <w:multiLevelType w:val="multilevel"/>
    <w:tmpl w:val="206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5D066F"/>
    <w:multiLevelType w:val="hybridMultilevel"/>
    <w:tmpl w:val="0EBC8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FF5746"/>
    <w:multiLevelType w:val="hybridMultilevel"/>
    <w:tmpl w:val="E1F8640C"/>
    <w:lvl w:ilvl="0" w:tplc="04190017">
      <w:start w:val="1"/>
      <w:numFmt w:val="lowerLetter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">
    <w:nsid w:val="5B1D4301"/>
    <w:multiLevelType w:val="hybridMultilevel"/>
    <w:tmpl w:val="059C9B8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8">
    <w:nsid w:val="60F26F66"/>
    <w:multiLevelType w:val="hybridMultilevel"/>
    <w:tmpl w:val="4B28AEA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0E4EF4"/>
    <w:multiLevelType w:val="multilevel"/>
    <w:tmpl w:val="6980CE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4D4904"/>
    <w:multiLevelType w:val="hybridMultilevel"/>
    <w:tmpl w:val="DE0AE14C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1">
    <w:nsid w:val="77E446D3"/>
    <w:multiLevelType w:val="hybridMultilevel"/>
    <w:tmpl w:val="ACC694E8"/>
    <w:lvl w:ilvl="0" w:tplc="41A850BE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E95A81"/>
    <w:multiLevelType w:val="hybridMultilevel"/>
    <w:tmpl w:val="A92A4A0E"/>
    <w:lvl w:ilvl="0" w:tplc="EE10616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69215D"/>
    <w:multiLevelType w:val="multilevel"/>
    <w:tmpl w:val="3F86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6"/>
  </w:num>
  <w:num w:numId="3">
    <w:abstractNumId w:val="14"/>
  </w:num>
  <w:num w:numId="4">
    <w:abstractNumId w:val="6"/>
  </w:num>
  <w:num w:numId="5">
    <w:abstractNumId w:val="30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32"/>
  </w:num>
  <w:num w:numId="11">
    <w:abstractNumId w:val="12"/>
  </w:num>
  <w:num w:numId="12">
    <w:abstractNumId w:val="5"/>
  </w:num>
  <w:num w:numId="13">
    <w:abstractNumId w:val="9"/>
  </w:num>
  <w:num w:numId="14">
    <w:abstractNumId w:val="3"/>
  </w:num>
  <w:num w:numId="15">
    <w:abstractNumId w:val="31"/>
  </w:num>
  <w:num w:numId="16">
    <w:abstractNumId w:val="15"/>
  </w:num>
  <w:num w:numId="17">
    <w:abstractNumId w:val="16"/>
  </w:num>
  <w:num w:numId="18">
    <w:abstractNumId w:val="19"/>
  </w:num>
  <w:num w:numId="19">
    <w:abstractNumId w:val="24"/>
  </w:num>
  <w:num w:numId="20">
    <w:abstractNumId w:val="29"/>
  </w:num>
  <w:num w:numId="21">
    <w:abstractNumId w:val="33"/>
  </w:num>
  <w:num w:numId="22">
    <w:abstractNumId w:val="13"/>
  </w:num>
  <w:num w:numId="23">
    <w:abstractNumId w:val="8"/>
  </w:num>
  <w:num w:numId="24">
    <w:abstractNumId w:val="27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8"/>
  </w:num>
  <w:num w:numId="32">
    <w:abstractNumId w:val="25"/>
  </w:num>
  <w:num w:numId="33">
    <w:abstractNumId w:val="1"/>
  </w:num>
  <w:num w:numId="34">
    <w:abstractNumId w:val="23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897"/>
    <w:rsid w:val="00041375"/>
    <w:rsid w:val="00045099"/>
    <w:rsid w:val="000901A2"/>
    <w:rsid w:val="00090D6E"/>
    <w:rsid w:val="000D4C25"/>
    <w:rsid w:val="000E6112"/>
    <w:rsid w:val="001051F5"/>
    <w:rsid w:val="00114A44"/>
    <w:rsid w:val="00162897"/>
    <w:rsid w:val="00165BA9"/>
    <w:rsid w:val="001D7D05"/>
    <w:rsid w:val="0020526C"/>
    <w:rsid w:val="0023707D"/>
    <w:rsid w:val="002450BC"/>
    <w:rsid w:val="002F1604"/>
    <w:rsid w:val="003D2612"/>
    <w:rsid w:val="004000C5"/>
    <w:rsid w:val="004024AB"/>
    <w:rsid w:val="00445622"/>
    <w:rsid w:val="004479C4"/>
    <w:rsid w:val="00526B8F"/>
    <w:rsid w:val="00530138"/>
    <w:rsid w:val="00554F20"/>
    <w:rsid w:val="005B7720"/>
    <w:rsid w:val="005C5069"/>
    <w:rsid w:val="006A2099"/>
    <w:rsid w:val="00753BC6"/>
    <w:rsid w:val="007A47A9"/>
    <w:rsid w:val="00875BA9"/>
    <w:rsid w:val="008B619A"/>
    <w:rsid w:val="008E0304"/>
    <w:rsid w:val="009154E0"/>
    <w:rsid w:val="00957296"/>
    <w:rsid w:val="00976CA6"/>
    <w:rsid w:val="009B75D1"/>
    <w:rsid w:val="009E6485"/>
    <w:rsid w:val="00A249C4"/>
    <w:rsid w:val="00A269CB"/>
    <w:rsid w:val="00A75336"/>
    <w:rsid w:val="00AA0F6A"/>
    <w:rsid w:val="00AE7602"/>
    <w:rsid w:val="00B41792"/>
    <w:rsid w:val="00B44416"/>
    <w:rsid w:val="00B66257"/>
    <w:rsid w:val="00B933AF"/>
    <w:rsid w:val="00C21AF5"/>
    <w:rsid w:val="00C73557"/>
    <w:rsid w:val="00C97710"/>
    <w:rsid w:val="00D02DED"/>
    <w:rsid w:val="00D5370B"/>
    <w:rsid w:val="00D62D36"/>
    <w:rsid w:val="00EB0E14"/>
    <w:rsid w:val="00ED1137"/>
    <w:rsid w:val="00ED19B8"/>
    <w:rsid w:val="00F11550"/>
    <w:rsid w:val="00F2022B"/>
    <w:rsid w:val="00F37D3C"/>
    <w:rsid w:val="00F83117"/>
    <w:rsid w:val="00F9557D"/>
    <w:rsid w:val="00FA649F"/>
    <w:rsid w:val="00FD4558"/>
    <w:rsid w:val="00FF57E9"/>
    <w:rsid w:val="00FF5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9771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97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71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62D36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D1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1137"/>
  </w:style>
  <w:style w:type="paragraph" w:styleId="a9">
    <w:name w:val="footer"/>
    <w:basedOn w:val="a"/>
    <w:link w:val="aa"/>
    <w:uiPriority w:val="99"/>
    <w:unhideWhenUsed/>
    <w:rsid w:val="00ED1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1137"/>
  </w:style>
  <w:style w:type="paragraph" w:styleId="ab">
    <w:name w:val="List Paragraph"/>
    <w:basedOn w:val="a"/>
    <w:uiPriority w:val="34"/>
    <w:qFormat/>
    <w:rsid w:val="00ED1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9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5D99A93C-BCAA-462B-9F8B-5D26A7C8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30</Pages>
  <Words>7427</Words>
  <Characters>42337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User19</cp:lastModifiedBy>
  <cp:revision>8</cp:revision>
  <cp:lastPrinted>2022-08-15T09:23:00Z</cp:lastPrinted>
  <dcterms:created xsi:type="dcterms:W3CDTF">2022-06-27T09:25:00Z</dcterms:created>
  <dcterms:modified xsi:type="dcterms:W3CDTF">2023-05-12T11:56:00Z</dcterms:modified>
</cp:coreProperties>
</file>